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Regulamin rekrutacji w projekcie „Skarby Buku - poprawa kompetencji uczniów w Gminie Buk” nr FEWP.09.02-IZ.00-0053/25 w ramach działania 6.7 Edukacja przedszkolna, ogólna oraz kształcenie zawodowe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1</w:t>
      </w:r>
    </w:p>
    <w:p w:rsidR="00000000" w:rsidDel="00000000" w:rsidP="00000000" w:rsidRDefault="00000000" w:rsidRPr="00000000" w14:paraId="0000000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Informacje ogólne</w:t>
      </w:r>
    </w:p>
    <w:p w:rsidR="00000000" w:rsidDel="00000000" w:rsidP="00000000" w:rsidRDefault="00000000" w:rsidRPr="00000000" w14:paraId="00000008">
      <w:pPr>
        <w:numPr>
          <w:ilvl w:val="0"/>
          <w:numId w:val="10"/>
        </w:numPr>
        <w:ind w:left="340"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Regulamin określa proces rekrutacji w projekcie „Skarby Buku - poprawa kompetencji uczniów w Gminie Buk” nr FEWP.09.02-IZ.00-0053/25 współfinansowanym ze środków Europejskiego Funduszu Społecznego+ w ramach Programu Fundusze Europejskie dla Wielkopolski 2021 - 2027. </w:t>
      </w:r>
    </w:p>
    <w:p w:rsidR="00000000" w:rsidDel="00000000" w:rsidP="00000000" w:rsidRDefault="00000000" w:rsidRPr="00000000" w14:paraId="00000009">
      <w:pPr>
        <w:numPr>
          <w:ilvl w:val="0"/>
          <w:numId w:val="10"/>
        </w:numPr>
        <w:ind w:left="340"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Beneficjentem projektu jest Miasto i Gmina Buk. </w:t>
      </w:r>
    </w:p>
    <w:p w:rsidR="00000000" w:rsidDel="00000000" w:rsidP="00000000" w:rsidRDefault="00000000" w:rsidRPr="00000000" w14:paraId="0000000A">
      <w:pPr>
        <w:numPr>
          <w:ilvl w:val="0"/>
          <w:numId w:val="10"/>
        </w:numPr>
        <w:ind w:left="340"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Biuro projektu mieści się w Urzędzie Miasta i Gminy Buk przy ul. Ratuszowej 1, </w:t>
        <w:br w:type="textWrapping"/>
        <w:t xml:space="preserve">64-320 Buk.</w:t>
      </w:r>
    </w:p>
    <w:p w:rsidR="00000000" w:rsidDel="00000000" w:rsidP="00000000" w:rsidRDefault="00000000" w:rsidRPr="00000000" w14:paraId="0000000B">
      <w:pPr>
        <w:numPr>
          <w:ilvl w:val="0"/>
          <w:numId w:val="10"/>
        </w:numPr>
        <w:ind w:left="340"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projekcie biorą udział następujące szkoły:</w:t>
      </w:r>
    </w:p>
    <w:p w:rsidR="00000000" w:rsidDel="00000000" w:rsidP="00000000" w:rsidRDefault="00000000" w:rsidRPr="00000000" w14:paraId="0000000C">
      <w:pPr>
        <w:numPr>
          <w:ilvl w:val="1"/>
          <w:numId w:val="10"/>
        </w:numPr>
        <w:ind w:left="85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Szkoła Podstawowa im. Bohaterów Bukowskich w Buku,</w:t>
      </w:r>
    </w:p>
    <w:p w:rsidR="00000000" w:rsidDel="00000000" w:rsidP="00000000" w:rsidRDefault="00000000" w:rsidRPr="00000000" w14:paraId="0000000D">
      <w:pPr>
        <w:numPr>
          <w:ilvl w:val="1"/>
          <w:numId w:val="10"/>
        </w:numPr>
        <w:ind w:left="85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Szkoła Podstawowa im. dr Lecha Siudy w Szewcach,</w:t>
      </w:r>
    </w:p>
    <w:p w:rsidR="00000000" w:rsidDel="00000000" w:rsidP="00000000" w:rsidRDefault="00000000" w:rsidRPr="00000000" w14:paraId="0000000E">
      <w:pPr>
        <w:numPr>
          <w:ilvl w:val="1"/>
          <w:numId w:val="10"/>
        </w:numPr>
        <w:ind w:left="85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Szkoła Podstawowa im. dr Wandy Błeńskiej w Niepruszewie,</w:t>
      </w:r>
    </w:p>
    <w:p w:rsidR="00000000" w:rsidDel="00000000" w:rsidP="00000000" w:rsidRDefault="00000000" w:rsidRPr="00000000" w14:paraId="0000000F">
      <w:pPr>
        <w:numPr>
          <w:ilvl w:val="1"/>
          <w:numId w:val="10"/>
        </w:numPr>
        <w:ind w:left="85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Szkoła Podstawowa im. o. Ignacego Cieślaka w Dobieżynie,</w:t>
      </w:r>
    </w:p>
    <w:p w:rsidR="00000000" w:rsidDel="00000000" w:rsidP="00000000" w:rsidRDefault="00000000" w:rsidRPr="00000000" w14:paraId="00000010">
      <w:pPr>
        <w:numPr>
          <w:ilvl w:val="1"/>
          <w:numId w:val="10"/>
        </w:numPr>
        <w:ind w:left="85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Branżowa Szkoła I Stopnia w Buku.</w:t>
      </w:r>
    </w:p>
    <w:p w:rsidR="00000000" w:rsidDel="00000000" w:rsidP="00000000" w:rsidRDefault="00000000" w:rsidRPr="00000000" w14:paraId="00000011">
      <w:pPr>
        <w:numPr>
          <w:ilvl w:val="0"/>
          <w:numId w:val="10"/>
        </w:numPr>
        <w:ind w:left="340"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Niniejszy regulamin określa zasady rekrutacji dla Szkoły Podstawowej im. o. Ignacego Cieślaka w Dobieżynie na poniższe rodzaje wsparcia:</w:t>
      </w:r>
    </w:p>
    <w:p w:rsidR="00000000" w:rsidDel="00000000" w:rsidP="00000000" w:rsidRDefault="00000000" w:rsidRPr="00000000" w14:paraId="00000012">
      <w:pPr>
        <w:numPr>
          <w:ilvl w:val="1"/>
          <w:numId w:val="10"/>
        </w:numPr>
        <w:ind w:left="85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Zajęcia rozwijające z j. angielskiego dla uczniów,</w:t>
      </w:r>
    </w:p>
    <w:p w:rsidR="00000000" w:rsidDel="00000000" w:rsidP="00000000" w:rsidRDefault="00000000" w:rsidRPr="00000000" w14:paraId="00000013">
      <w:pPr>
        <w:numPr>
          <w:ilvl w:val="1"/>
          <w:numId w:val="10"/>
        </w:numPr>
        <w:ind w:left="85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Zajęcia z robotyki dla uczniów.</w:t>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2</w:t>
      </w:r>
    </w:p>
    <w:p w:rsidR="00000000" w:rsidDel="00000000" w:rsidP="00000000" w:rsidRDefault="00000000" w:rsidRPr="00000000" w14:paraId="0000001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Definicje</w:t>
      </w:r>
    </w:p>
    <w:p w:rsidR="00000000" w:rsidDel="00000000" w:rsidP="00000000" w:rsidRDefault="00000000" w:rsidRPr="00000000" w14:paraId="00000018">
      <w:pPr>
        <w:numPr>
          <w:ilvl w:val="0"/>
          <w:numId w:val="22"/>
        </w:numPr>
        <w:ind w:left="36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Zastosowane w dalszej części pojęcia oznaczają:</w:t>
      </w:r>
    </w:p>
    <w:p w:rsidR="00000000" w:rsidDel="00000000" w:rsidP="00000000" w:rsidRDefault="00000000" w:rsidRPr="00000000" w14:paraId="00000019">
      <w:pPr>
        <w:numPr>
          <w:ilvl w:val="0"/>
          <w:numId w:val="7"/>
        </w:numPr>
        <w:ind w:left="7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Projekt – projekt pn „Skarby Buku - poprawa kompetencji uczniów w Gminie Buk” nr FEWP.09.02-IZ.00-0053/25,</w:t>
      </w:r>
    </w:p>
    <w:p w:rsidR="00000000" w:rsidDel="00000000" w:rsidP="00000000" w:rsidRDefault="00000000" w:rsidRPr="00000000" w14:paraId="0000001A">
      <w:pPr>
        <w:numPr>
          <w:ilvl w:val="0"/>
          <w:numId w:val="7"/>
        </w:numPr>
        <w:ind w:left="7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Beneficjent – Miasto i Gmina Buk, będąca stroną umowy o dofinansowanie projektu,</w:t>
      </w:r>
    </w:p>
    <w:p w:rsidR="00000000" w:rsidDel="00000000" w:rsidP="00000000" w:rsidRDefault="00000000" w:rsidRPr="00000000" w14:paraId="0000001B">
      <w:pPr>
        <w:numPr>
          <w:ilvl w:val="0"/>
          <w:numId w:val="7"/>
        </w:numPr>
        <w:ind w:left="7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Regulamin – niniejszy dokument określający zasady rekrutacji do projektu,</w:t>
      </w:r>
    </w:p>
    <w:p w:rsidR="00000000" w:rsidDel="00000000" w:rsidP="00000000" w:rsidRDefault="00000000" w:rsidRPr="00000000" w14:paraId="0000001C">
      <w:pPr>
        <w:numPr>
          <w:ilvl w:val="0"/>
          <w:numId w:val="7"/>
        </w:numPr>
        <w:ind w:left="7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Uczeń / Uczennica – osoba posiadającą status ucznia jednej ze szkół wymienionych w § 1</w:t>
      </w: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p w:rsidR="00000000" w:rsidDel="00000000" w:rsidP="00000000" w:rsidRDefault="00000000" w:rsidRPr="00000000" w14:paraId="0000001D">
      <w:pPr>
        <w:numPr>
          <w:ilvl w:val="0"/>
          <w:numId w:val="7"/>
        </w:numPr>
        <w:ind w:left="7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Nauczyciel / Nauczycielka – osoba zatrudniona na stanowisku nauczyciela/ nauczycielki w jednej ze szkół wymienionych w § 1,</w:t>
      </w:r>
    </w:p>
    <w:p w:rsidR="00000000" w:rsidDel="00000000" w:rsidP="00000000" w:rsidRDefault="00000000" w:rsidRPr="00000000" w14:paraId="0000001E">
      <w:pPr>
        <w:numPr>
          <w:ilvl w:val="0"/>
          <w:numId w:val="7"/>
        </w:numPr>
        <w:ind w:left="7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Uczestniku projektu – osoba zakwalifikowana do udziału w projekcie zgodnie z zasadami określonymi w niniejszym Regulaminie, która bezpośrednio korzysta ze wsparcia w ramach projektu,</w:t>
      </w:r>
    </w:p>
    <w:p w:rsidR="00000000" w:rsidDel="00000000" w:rsidP="00000000" w:rsidRDefault="00000000" w:rsidRPr="00000000" w14:paraId="0000001F">
      <w:pPr>
        <w:numPr>
          <w:ilvl w:val="0"/>
          <w:numId w:val="7"/>
        </w:numPr>
        <w:ind w:left="7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Koordynator szkolny – osoba odpowiedzialna za realizację projektu (w tym rekrutacji) w swojej szkole –Marlena Kwiecińska-Kańduła  </w:t>
      </w:r>
      <w:r w:rsidDel="00000000" w:rsidR="00000000" w:rsidRPr="00000000">
        <w:rPr>
          <w:rFonts w:ascii="Arial" w:cs="Arial" w:eastAsia="Arial" w:hAnsi="Arial"/>
          <w:sz w:val="22"/>
          <w:szCs w:val="22"/>
          <w:rtl w:val="0"/>
        </w:rPr>
        <w:t xml:space="preserve">, e-mail: dyrektor@spdobiezyn.pl</w:t>
      </w:r>
    </w:p>
    <w:p w:rsidR="00000000" w:rsidDel="00000000" w:rsidP="00000000" w:rsidRDefault="00000000" w:rsidRPr="00000000" w14:paraId="00000020">
      <w:pPr>
        <w:numPr>
          <w:ilvl w:val="0"/>
          <w:numId w:val="7"/>
        </w:numPr>
        <w:ind w:left="7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Koordynator Projektu lub Asystent Koordynatora Projektu – osoby zatrudnione w Urzędzie Miasta i Gminy Buk odpowiedzialne za realizację projektu,</w:t>
      </w:r>
    </w:p>
    <w:p w:rsidR="00000000" w:rsidDel="00000000" w:rsidP="00000000" w:rsidRDefault="00000000" w:rsidRPr="00000000" w14:paraId="00000021">
      <w:pPr>
        <w:numPr>
          <w:ilvl w:val="0"/>
          <w:numId w:val="8"/>
        </w:numPr>
        <w:ind w:left="85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Skróty stosowane w Regulaminie:</w:t>
      </w:r>
    </w:p>
    <w:p w:rsidR="00000000" w:rsidDel="00000000" w:rsidP="00000000" w:rsidRDefault="00000000" w:rsidRPr="00000000" w14:paraId="00000022">
      <w:pPr>
        <w:numPr>
          <w:ilvl w:val="0"/>
          <w:numId w:val="23"/>
        </w:numPr>
        <w:ind w:left="993" w:hanging="360"/>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SP w Buku -  </w:t>
      </w:r>
      <w:r w:rsidDel="00000000" w:rsidR="00000000" w:rsidRPr="00000000">
        <w:rPr>
          <w:rFonts w:ascii="Arial" w:cs="Arial" w:eastAsia="Arial" w:hAnsi="Arial"/>
          <w:sz w:val="22"/>
          <w:szCs w:val="22"/>
          <w:rtl w:val="0"/>
        </w:rPr>
        <w:t xml:space="preserve">Szkoła Podstawowa im. Bohaterów Bukowskich w Buku,</w:t>
      </w:r>
    </w:p>
    <w:p w:rsidR="00000000" w:rsidDel="00000000" w:rsidP="00000000" w:rsidRDefault="00000000" w:rsidRPr="00000000" w14:paraId="00000023">
      <w:pPr>
        <w:numPr>
          <w:ilvl w:val="0"/>
          <w:numId w:val="23"/>
        </w:numPr>
        <w:ind w:left="993" w:hanging="360"/>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SP w Szewcach – </w:t>
      </w:r>
      <w:r w:rsidDel="00000000" w:rsidR="00000000" w:rsidRPr="00000000">
        <w:rPr>
          <w:rFonts w:ascii="Arial" w:cs="Arial" w:eastAsia="Arial" w:hAnsi="Arial"/>
          <w:sz w:val="22"/>
          <w:szCs w:val="22"/>
          <w:rtl w:val="0"/>
        </w:rPr>
        <w:t xml:space="preserve">Szkoła Podstawowa im. dr Lecha Siudy w Szewcach,</w:t>
      </w:r>
    </w:p>
    <w:p w:rsidR="00000000" w:rsidDel="00000000" w:rsidP="00000000" w:rsidRDefault="00000000" w:rsidRPr="00000000" w14:paraId="00000024">
      <w:pPr>
        <w:numPr>
          <w:ilvl w:val="0"/>
          <w:numId w:val="23"/>
        </w:numPr>
        <w:ind w:left="993" w:hanging="360"/>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SP w Niepruszewie - </w:t>
      </w:r>
      <w:r w:rsidDel="00000000" w:rsidR="00000000" w:rsidRPr="00000000">
        <w:rPr>
          <w:rFonts w:ascii="Arial" w:cs="Arial" w:eastAsia="Arial" w:hAnsi="Arial"/>
          <w:sz w:val="22"/>
          <w:szCs w:val="22"/>
          <w:rtl w:val="0"/>
        </w:rPr>
        <w:t xml:space="preserve">Szkoła Podstawowa im. dr Wandy Błeńskiej w Niepruszewie</w:t>
      </w:r>
    </w:p>
    <w:p w:rsidR="00000000" w:rsidDel="00000000" w:rsidP="00000000" w:rsidRDefault="00000000" w:rsidRPr="00000000" w14:paraId="00000025">
      <w:pPr>
        <w:numPr>
          <w:ilvl w:val="0"/>
          <w:numId w:val="23"/>
        </w:numPr>
        <w:ind w:left="993" w:hanging="360"/>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SP w Dobieżynie - </w:t>
      </w:r>
      <w:r w:rsidDel="00000000" w:rsidR="00000000" w:rsidRPr="00000000">
        <w:rPr>
          <w:rFonts w:ascii="Arial" w:cs="Arial" w:eastAsia="Arial" w:hAnsi="Arial"/>
          <w:sz w:val="22"/>
          <w:szCs w:val="22"/>
          <w:rtl w:val="0"/>
        </w:rPr>
        <w:t xml:space="preserve">Szkoła Podstawowa im. o. Ignacego Cieślaka w Dobieżynie</w:t>
      </w:r>
    </w:p>
    <w:p w:rsidR="00000000" w:rsidDel="00000000" w:rsidP="00000000" w:rsidRDefault="00000000" w:rsidRPr="00000000" w14:paraId="00000026">
      <w:pPr>
        <w:numPr>
          <w:ilvl w:val="0"/>
          <w:numId w:val="23"/>
        </w:numPr>
        <w:ind w:left="99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Szkoła Branżowa - Branżowa Szkoła I Stopnia w Buku</w:t>
      </w:r>
    </w:p>
    <w:p w:rsidR="00000000" w:rsidDel="00000000" w:rsidP="00000000" w:rsidRDefault="00000000" w:rsidRPr="00000000" w14:paraId="00000027">
      <w:pPr>
        <w:ind w:left="3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3 </w:t>
      </w:r>
    </w:p>
    <w:p w:rsidR="00000000" w:rsidDel="00000000" w:rsidP="00000000" w:rsidRDefault="00000000" w:rsidRPr="00000000" w14:paraId="0000002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Założenia projektowe</w:t>
      </w:r>
    </w:p>
    <w:p w:rsidR="00000000" w:rsidDel="00000000" w:rsidP="00000000" w:rsidRDefault="00000000" w:rsidRPr="00000000" w14:paraId="0000002A">
      <w:pPr>
        <w:numPr>
          <w:ilvl w:val="0"/>
          <w:numId w:val="24"/>
        </w:numPr>
        <w:ind w:left="360" w:hanging="360"/>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W projekcie mogą brać udział wyłącznie uczniowie szkół wymienionych </w:t>
        <w:br w:type="textWrapping"/>
        <w:t xml:space="preserve">w </w:t>
      </w:r>
      <w:r w:rsidDel="00000000" w:rsidR="00000000" w:rsidRPr="00000000">
        <w:rPr>
          <w:rFonts w:ascii="Arial" w:cs="Arial" w:eastAsia="Arial" w:hAnsi="Arial"/>
          <w:sz w:val="22"/>
          <w:szCs w:val="22"/>
          <w:rtl w:val="0"/>
        </w:rPr>
        <w:t xml:space="preserve">§ 1 regulaminu.</w:t>
      </w:r>
    </w:p>
    <w:p w:rsidR="00000000" w:rsidDel="00000000" w:rsidP="00000000" w:rsidRDefault="00000000" w:rsidRPr="00000000" w14:paraId="0000002B">
      <w:pPr>
        <w:numPr>
          <w:ilvl w:val="0"/>
          <w:numId w:val="2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Udział w projekcie jest dobrowolny i bezpłatny.</w:t>
      </w:r>
    </w:p>
    <w:p w:rsidR="00000000" w:rsidDel="00000000" w:rsidP="00000000" w:rsidRDefault="00000000" w:rsidRPr="00000000" w14:paraId="0000002C">
      <w:pPr>
        <w:numPr>
          <w:ilvl w:val="0"/>
          <w:numId w:val="2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Zajęcia odbywają się w każdej ze szkół niezależnie, zgodnie z zaplanowanym dla danej szkoły w projekcie wsparciem.</w:t>
      </w:r>
    </w:p>
    <w:p w:rsidR="00000000" w:rsidDel="00000000" w:rsidP="00000000" w:rsidRDefault="00000000" w:rsidRPr="00000000" w14:paraId="0000002D">
      <w:pPr>
        <w:numPr>
          <w:ilvl w:val="0"/>
          <w:numId w:val="24"/>
        </w:numPr>
        <w:ind w:left="36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Rekrutacja i realizacja projektu będzie przebiegała zgodnie z zasadą równości szans kobiet i mężczyzn z zastosowaniem standardów dostępności dla polityki spójności 2021 – 2027.</w:t>
      </w:r>
    </w:p>
    <w:p w:rsidR="00000000" w:rsidDel="00000000" w:rsidP="00000000" w:rsidRDefault="00000000" w:rsidRPr="00000000" w14:paraId="0000002E">
      <w:pPr>
        <w:numPr>
          <w:ilvl w:val="0"/>
          <w:numId w:val="2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Uczestnikiem projektu może być osoba, która spełni jednocześnie następujące warunki:</w:t>
      </w:r>
    </w:p>
    <w:p w:rsidR="00000000" w:rsidDel="00000000" w:rsidP="00000000" w:rsidRDefault="00000000" w:rsidRPr="00000000" w14:paraId="0000002F">
      <w:pPr>
        <w:numPr>
          <w:ilvl w:val="0"/>
          <w:numId w:val="25"/>
        </w:numPr>
        <w:ind w:left="1080" w:hanging="360"/>
        <w:jc w:val="both"/>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Posiada status ucznia szkoły, o której mowa w </w:t>
      </w:r>
      <w:r w:rsidDel="00000000" w:rsidR="00000000" w:rsidRPr="00000000">
        <w:rPr>
          <w:rFonts w:ascii="Arial" w:cs="Arial" w:eastAsia="Arial" w:hAnsi="Arial"/>
          <w:b w:val="0"/>
          <w:bCs w:val="0"/>
          <w:sz w:val="22"/>
          <w:szCs w:val="22"/>
          <w:rtl w:val="0"/>
        </w:rPr>
        <w:t xml:space="preserve">§ 1, o której mowa </w:t>
      </w: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0"/>
          <w:bCs w:val="0"/>
          <w:sz w:val="22"/>
          <w:szCs w:val="22"/>
          <w:rtl w:val="0"/>
        </w:rPr>
        <w:t xml:space="preserve">§ 1,</w:t>
      </w:r>
    </w:p>
    <w:p w:rsidR="00000000" w:rsidDel="00000000" w:rsidP="00000000" w:rsidRDefault="00000000" w:rsidRPr="00000000" w14:paraId="00000030">
      <w:pPr>
        <w:numPr>
          <w:ilvl w:val="0"/>
          <w:numId w:val="25"/>
        </w:numPr>
        <w:ind w:left="108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Jest zainteresowana udziałem w projekcie (w przypadku osób niepełnoletnich uczniów dodatkowo otrzyma zgodę rodziców / opiekunów prawnych na udział w projekcie)</w:t>
      </w:r>
    </w:p>
    <w:p w:rsidR="00000000" w:rsidDel="00000000" w:rsidP="00000000" w:rsidRDefault="00000000" w:rsidRPr="00000000" w14:paraId="00000031">
      <w:pPr>
        <w:numPr>
          <w:ilvl w:val="0"/>
          <w:numId w:val="25"/>
        </w:numPr>
        <w:ind w:left="108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Złoży w wymaganych terminach wszystkie prawidłowo wypełnione dokumenty zgłoszeniowe:</w:t>
      </w:r>
    </w:p>
    <w:p w:rsidR="00000000" w:rsidDel="00000000" w:rsidP="00000000" w:rsidRDefault="00000000" w:rsidRPr="00000000" w14:paraId="00000032">
      <w:pPr>
        <w:numPr>
          <w:ilvl w:val="1"/>
          <w:numId w:val="25"/>
        </w:numPr>
        <w:ind w:left="180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Deklarację uczestnictwa,</w:t>
      </w:r>
    </w:p>
    <w:p w:rsidR="00000000" w:rsidDel="00000000" w:rsidP="00000000" w:rsidRDefault="00000000" w:rsidRPr="00000000" w14:paraId="00000033">
      <w:pPr>
        <w:numPr>
          <w:ilvl w:val="1"/>
          <w:numId w:val="25"/>
        </w:numPr>
        <w:ind w:left="180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Formularz zgłoszeniowy,</w:t>
      </w:r>
    </w:p>
    <w:p w:rsidR="00000000" w:rsidDel="00000000" w:rsidP="00000000" w:rsidRDefault="00000000" w:rsidRPr="00000000" w14:paraId="00000034">
      <w:pPr>
        <w:numPr>
          <w:ilvl w:val="1"/>
          <w:numId w:val="25"/>
        </w:numPr>
        <w:ind w:left="180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Informację o przetwarzaniu danych osobowych,</w:t>
      </w:r>
    </w:p>
    <w:p w:rsidR="00000000" w:rsidDel="00000000" w:rsidP="00000000" w:rsidRDefault="00000000" w:rsidRPr="00000000" w14:paraId="00000035">
      <w:pPr>
        <w:numPr>
          <w:ilvl w:val="1"/>
          <w:numId w:val="25"/>
        </w:numPr>
        <w:ind w:left="180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Zaświadczenie o statusie ucznia szkoły,</w:t>
      </w:r>
    </w:p>
    <w:p w:rsidR="00000000" w:rsidDel="00000000" w:rsidP="00000000" w:rsidRDefault="00000000" w:rsidRPr="00000000" w14:paraId="00000036">
      <w:pPr>
        <w:numPr>
          <w:ilvl w:val="1"/>
          <w:numId w:val="25"/>
        </w:numPr>
        <w:ind w:left="180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Opinię od dyrektorki szkoły o zaleceniu wsparcia w ramach projektu LUB orzeczenie o niepełnosprawności LUB opinię o potrzebie kształcenia specjalnego.</w:t>
      </w:r>
    </w:p>
    <w:p w:rsidR="00000000" w:rsidDel="00000000" w:rsidP="00000000" w:rsidRDefault="00000000" w:rsidRPr="00000000" w14:paraId="00000037">
      <w:pPr>
        <w:numPr>
          <w:ilvl w:val="0"/>
          <w:numId w:val="25"/>
        </w:numPr>
        <w:ind w:left="1080" w:hanging="360"/>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Dopełni wszystkich formalności określonych w § 3 i § 6 niniejszego regulaminu.</w:t>
      </w:r>
      <w:r w:rsidDel="00000000" w:rsidR="00000000" w:rsidRPr="00000000">
        <w:rPr>
          <w:rtl w:val="0"/>
        </w:rPr>
      </w:r>
    </w:p>
    <w:p w:rsidR="00000000" w:rsidDel="00000000" w:rsidP="00000000" w:rsidRDefault="00000000" w:rsidRPr="00000000" w14:paraId="0000003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4 </w:t>
      </w:r>
    </w:p>
    <w:p w:rsidR="00000000" w:rsidDel="00000000" w:rsidP="00000000" w:rsidRDefault="00000000" w:rsidRPr="00000000" w14:paraId="0000003B">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Zasady rekrutacji uczniów/uczennic</w:t>
      </w:r>
    </w:p>
    <w:p w:rsidR="00000000" w:rsidDel="00000000" w:rsidP="00000000" w:rsidRDefault="00000000" w:rsidRPr="00000000" w14:paraId="0000003C">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Uczniowie mogą zgłosić chęć uczestnictwa w konkretnych zajęciach w ramach projektu poprzez złożenie pełnej wymaganej dokumentacji, wskazanej w §3, w sekretariacie szkolnym.</w:t>
      </w:r>
    </w:p>
    <w:p w:rsidR="00000000" w:rsidDel="00000000" w:rsidP="00000000" w:rsidRDefault="00000000" w:rsidRPr="00000000" w14:paraId="0000003D">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 każdej szkole Koordynator szkolny odpowiedzialny będzie za informowanie o projekcie, przeprowadzenie rekrutacji uczniów, rozpoczęciu rekrutacji, weryfikację dokumentów zgłoszeniowych pod względem formalnym, ewidencjonowanie otrzymanych dokumentów poprzez sporządzenie list rekrutacyjnych, sporządzenie list podstawowych i rezerwowych. </w:t>
      </w:r>
    </w:p>
    <w:p w:rsidR="00000000" w:rsidDel="00000000" w:rsidP="00000000" w:rsidRDefault="00000000" w:rsidRPr="00000000" w14:paraId="0000003E">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Rekrutacja uczestników odbywać się będzie w terminie wskazanym przez Koordynatora szkolnego i ma charakter ciągły przez okres trwania projektu.</w:t>
      </w:r>
    </w:p>
    <w:p w:rsidR="00000000" w:rsidDel="00000000" w:rsidP="00000000" w:rsidRDefault="00000000" w:rsidRPr="00000000" w14:paraId="0000003F">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Rekrutacja odbywa się na wolne miejsca na zajęcia / wsparcie przewidziane w ramach projektu.</w:t>
      </w:r>
    </w:p>
    <w:p w:rsidR="00000000" w:rsidDel="00000000" w:rsidP="00000000" w:rsidRDefault="00000000" w:rsidRPr="00000000" w14:paraId="00000040">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 przypadku osób niepełnoletnich dokumentację podpisuje co najmniej jeden rodzic/opiekun prawny.</w:t>
      </w:r>
    </w:p>
    <w:p w:rsidR="00000000" w:rsidDel="00000000" w:rsidP="00000000" w:rsidRDefault="00000000" w:rsidRPr="00000000" w14:paraId="00000041">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Złożenie dokumentacji rekrutacyjnej oznacza, że kandydat i jego rodzic / opiekun prawny zapoznał się z niniejszym Regulaminem, akceptuje jego zapisy i zobowiązuje się do ich przestrzegania. </w:t>
      </w:r>
    </w:p>
    <w:p w:rsidR="00000000" w:rsidDel="00000000" w:rsidP="00000000" w:rsidRDefault="00000000" w:rsidRPr="00000000" w14:paraId="00000042">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 dokumentacji rekrutacyjnej znajduje się pytanie o specjalne potrzeby uczestników.</w:t>
      </w:r>
    </w:p>
    <w:p w:rsidR="00000000" w:rsidDel="00000000" w:rsidP="00000000" w:rsidRDefault="00000000" w:rsidRPr="00000000" w14:paraId="00000043">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Wybór uczestników projektu nastąpi po nadaniu im punktacji po analizie złożonych dokumentów:</w:t>
      </w:r>
    </w:p>
    <w:p w:rsidR="00000000" w:rsidDel="00000000" w:rsidP="00000000" w:rsidRDefault="00000000" w:rsidRPr="00000000" w14:paraId="00000044">
      <w:pPr>
        <w:numPr>
          <w:ilvl w:val="0"/>
          <w:numId w:val="9"/>
        </w:numPr>
        <w:ind w:left="108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Kryteria oceny:</w:t>
      </w:r>
    </w:p>
    <w:p w:rsidR="00000000" w:rsidDel="00000000" w:rsidP="00000000" w:rsidRDefault="00000000" w:rsidRPr="00000000" w14:paraId="00000045">
      <w:pPr>
        <w:ind w:left="1097" w:firstLine="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os. z niepełnosprawnościami – uczeń (orzeczenie o niepełnosprawności) – 1 pkt</w:t>
      </w:r>
    </w:p>
    <w:p w:rsidR="00000000" w:rsidDel="00000000" w:rsidP="00000000" w:rsidRDefault="00000000" w:rsidRPr="00000000" w14:paraId="00000046">
      <w:pPr>
        <w:ind w:left="1097" w:firstLine="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opinia /orzeczenie o potrzebie kształcenia specjalnego – 1 pkt</w:t>
      </w:r>
    </w:p>
    <w:p w:rsidR="00000000" w:rsidDel="00000000" w:rsidP="00000000" w:rsidRDefault="00000000" w:rsidRPr="00000000" w14:paraId="00000047">
      <w:pPr>
        <w:ind w:left="1097" w:firstLine="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opinia dyrektora szkoły o zaleceniu uczestnictwa w zajęciach – 0,5 pkt.</w:t>
      </w:r>
    </w:p>
    <w:p w:rsidR="00000000" w:rsidDel="00000000" w:rsidP="00000000" w:rsidRDefault="00000000" w:rsidRPr="00000000" w14:paraId="00000048">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 przypadku, gdy 2 lub więcej osób otrzyma po zsumowaniu punktów za powyższe kryteria taką samą ilość punktów, o zakwalifikowaniu na zajęcia zdecyduje kolejność zgłoszeń.</w:t>
      </w:r>
    </w:p>
    <w:p w:rsidR="00000000" w:rsidDel="00000000" w:rsidP="00000000" w:rsidRDefault="00000000" w:rsidRPr="00000000" w14:paraId="00000049">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Koordynator szkolny powołuje Komisję Rekrutacyjną składającą się co najmniej z dwóch osób.</w:t>
      </w:r>
    </w:p>
    <w:p w:rsidR="00000000" w:rsidDel="00000000" w:rsidP="00000000" w:rsidRDefault="00000000" w:rsidRPr="00000000" w14:paraId="0000004A">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Komisja rekrutacyjna sprawdza poprawność złożonych dokumentów. W przypadku złożenia większej liczby deklaracji niż dostępnych miejsc na zajęciach sporządzi listę podstawową i rezerwową na każdy rodzaj zajęć w swojej szkole.</w:t>
      </w:r>
    </w:p>
    <w:p w:rsidR="00000000" w:rsidDel="00000000" w:rsidP="00000000" w:rsidRDefault="00000000" w:rsidRPr="00000000" w14:paraId="0000004B">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Komisja Rekrutacyjna działa zgodnie z zasadą bezstronności, z poszanowaniem zasady równości szans i niedyskryminacji. Z posiedzenia Komisji Rekrutacyjnej sporządzony zostanie protokół.</w:t>
      </w:r>
    </w:p>
    <w:p w:rsidR="00000000" w:rsidDel="00000000" w:rsidP="00000000" w:rsidRDefault="00000000" w:rsidRPr="00000000" w14:paraId="0000004C">
      <w:pPr>
        <w:numPr>
          <w:ilvl w:val="0"/>
          <w:numId w:val="21"/>
        </w:numPr>
        <w:ind w:left="340" w:hanging="34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Wszyscy zakwalifikowani uczniowie zostaną powiadomieni o wynikach przez koordynatora szkolnego. Listy zakwalifikowanych będą dostępne u koordynatora szkolnego.</w:t>
      </w:r>
    </w:p>
    <w:p w:rsidR="00000000" w:rsidDel="00000000" w:rsidP="00000000" w:rsidRDefault="00000000" w:rsidRPr="00000000" w14:paraId="0000004D">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E">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F">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5</w:t>
      </w:r>
    </w:p>
    <w:p w:rsidR="00000000" w:rsidDel="00000000" w:rsidP="00000000" w:rsidRDefault="00000000" w:rsidRPr="00000000" w14:paraId="0000005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Organizacja zajęć dla uczniów</w:t>
      </w:r>
    </w:p>
    <w:p w:rsidR="00000000" w:rsidDel="00000000" w:rsidP="00000000" w:rsidRDefault="00000000" w:rsidRPr="00000000" w14:paraId="00000051">
      <w:pPr>
        <w:numPr>
          <w:ilvl w:val="0"/>
          <w:numId w:val="26"/>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Zajęcia dla uczniów konkretnej szkoły odbywają się na terenie szkoły </w:t>
      </w:r>
    </w:p>
    <w:p w:rsidR="00000000" w:rsidDel="00000000" w:rsidP="00000000" w:rsidRDefault="00000000" w:rsidRPr="00000000" w14:paraId="00000052">
      <w:pPr>
        <w:numPr>
          <w:ilvl w:val="0"/>
          <w:numId w:val="26"/>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Harmonogram zajęć jest opracowywany na co najmniej 1 kolejny miesiąc roku szkolnego.</w:t>
      </w:r>
    </w:p>
    <w:p w:rsidR="00000000" w:rsidDel="00000000" w:rsidP="00000000" w:rsidRDefault="00000000" w:rsidRPr="00000000" w14:paraId="00000053">
      <w:pPr>
        <w:numPr>
          <w:ilvl w:val="0"/>
          <w:numId w:val="26"/>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Terminy i godziny realizacji szkoleń dostosowane będą do najbardziej pożądanych przez odbiorców, przy uwzględnieniu założeń projektowych. </w:t>
      </w:r>
    </w:p>
    <w:p w:rsidR="00000000" w:rsidDel="00000000" w:rsidP="00000000" w:rsidRDefault="00000000" w:rsidRPr="00000000" w14:paraId="00000054">
      <w:pPr>
        <w:numPr>
          <w:ilvl w:val="0"/>
          <w:numId w:val="26"/>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Zajęcia mogą być realizowane przez cały okres trwania projektu.</w:t>
      </w:r>
    </w:p>
    <w:p w:rsidR="00000000" w:rsidDel="00000000" w:rsidP="00000000" w:rsidRDefault="00000000" w:rsidRPr="00000000" w14:paraId="00000055">
      <w:pPr>
        <w:numPr>
          <w:ilvl w:val="0"/>
          <w:numId w:val="26"/>
        </w:numPr>
        <w:ind w:left="360" w:hanging="360"/>
        <w:jc w:val="both"/>
        <w:rPr>
          <w:rFonts w:ascii="Arial" w:cs="Arial" w:eastAsia="Arial" w:hAnsi="Arial"/>
          <w:sz w:val="22"/>
          <w:szCs w:val="22"/>
        </w:rPr>
      </w:pPr>
      <w:bookmarkStart w:colFirst="0" w:colLast="0" w:name="_heading=h.llb4q48qua6v" w:id="0"/>
      <w:bookmarkEnd w:id="0"/>
      <w:r w:rsidDel="00000000" w:rsidR="00000000" w:rsidRPr="00000000">
        <w:rPr>
          <w:rFonts w:ascii="Arial" w:cs="Arial" w:eastAsia="Arial" w:hAnsi="Arial"/>
          <w:sz w:val="22"/>
          <w:szCs w:val="22"/>
          <w:rtl w:val="0"/>
        </w:rPr>
        <w:t xml:space="preserve">Zajęcia odbywać się będą w miejscach dostępnych dla osób z niepełnosprawnościami.</w:t>
      </w:r>
    </w:p>
    <w:p w:rsidR="00000000" w:rsidDel="00000000" w:rsidP="00000000" w:rsidRDefault="00000000" w:rsidRPr="00000000" w14:paraId="0000005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8">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6</w:t>
      </w:r>
    </w:p>
    <w:p w:rsidR="00000000" w:rsidDel="00000000" w:rsidP="00000000" w:rsidRDefault="00000000" w:rsidRPr="00000000" w14:paraId="0000005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Prawa i obowiązki uczestnika projektu</w:t>
      </w:r>
    </w:p>
    <w:p w:rsidR="00000000" w:rsidDel="00000000" w:rsidP="00000000" w:rsidRDefault="00000000" w:rsidRPr="00000000" w14:paraId="0000005A">
      <w:pPr>
        <w:numPr>
          <w:ilvl w:val="0"/>
          <w:numId w:val="1"/>
        </w:numPr>
        <w:ind w:left="360" w:hanging="360"/>
        <w:jc w:val="both"/>
        <w:rPr>
          <w:rFonts w:ascii="Arial" w:cs="Arial" w:eastAsia="Arial" w:hAnsi="Arial"/>
          <w:b w:val="1"/>
          <w:bCs w:val="1"/>
          <w:sz w:val="22"/>
          <w:szCs w:val="22"/>
        </w:rPr>
      </w:pPr>
      <w:r w:rsidDel="00000000" w:rsidR="00000000" w:rsidRPr="00000000">
        <w:rPr>
          <w:rFonts w:ascii="Arial" w:cs="Arial" w:eastAsia="Arial" w:hAnsi="Arial"/>
          <w:b w:val="0"/>
          <w:bCs w:val="0"/>
          <w:sz w:val="22"/>
          <w:szCs w:val="22"/>
          <w:rtl w:val="0"/>
        </w:rPr>
        <w:t xml:space="preserve">Uczestnik projektu ma prawo do: </w:t>
      </w:r>
      <w:r w:rsidDel="00000000" w:rsidR="00000000" w:rsidRPr="00000000">
        <w:rPr>
          <w:rtl w:val="0"/>
        </w:rPr>
      </w:r>
    </w:p>
    <w:p w:rsidR="00000000" w:rsidDel="00000000" w:rsidP="00000000" w:rsidRDefault="00000000" w:rsidRPr="00000000" w14:paraId="0000005B">
      <w:pPr>
        <w:numPr>
          <w:ilvl w:val="0"/>
          <w:numId w:val="2"/>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Uczestniczenia w nieodpłatnych formach wsparcia,</w:t>
      </w:r>
    </w:p>
    <w:p w:rsidR="00000000" w:rsidDel="00000000" w:rsidP="00000000" w:rsidRDefault="00000000" w:rsidRPr="00000000" w14:paraId="0000005C">
      <w:pPr>
        <w:numPr>
          <w:ilvl w:val="0"/>
          <w:numId w:val="2"/>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Uczestniczenia we wszystkich formach wsparcia przewidzianych w § 1.,</w:t>
      </w:r>
    </w:p>
    <w:p w:rsidR="00000000" w:rsidDel="00000000" w:rsidP="00000000" w:rsidRDefault="00000000" w:rsidRPr="00000000" w14:paraId="0000005D">
      <w:pPr>
        <w:numPr>
          <w:ilvl w:val="0"/>
          <w:numId w:val="2"/>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Korzystania z materiałów zapewnionych w okresie udzielanego wsparcia.</w:t>
      </w:r>
    </w:p>
    <w:p w:rsidR="00000000" w:rsidDel="00000000" w:rsidP="00000000" w:rsidRDefault="00000000" w:rsidRPr="00000000" w14:paraId="0000005E">
      <w:pPr>
        <w:numPr>
          <w:ilvl w:val="0"/>
          <w:numId w:val="1"/>
        </w:numPr>
        <w:ind w:left="36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Uczestnik zobowiązany jest do: </w:t>
      </w:r>
    </w:p>
    <w:p w:rsidR="00000000" w:rsidDel="00000000" w:rsidP="00000000" w:rsidRDefault="00000000" w:rsidRPr="00000000" w14:paraId="0000005F">
      <w:pPr>
        <w:numPr>
          <w:ilvl w:val="0"/>
          <w:numId w:val="3"/>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Uczestniczenia w formach wsparcia w zakresie przewidzianym programem zajęć,</w:t>
      </w:r>
    </w:p>
    <w:p w:rsidR="00000000" w:rsidDel="00000000" w:rsidP="00000000" w:rsidRDefault="00000000" w:rsidRPr="00000000" w14:paraId="00000060">
      <w:pPr>
        <w:numPr>
          <w:ilvl w:val="0"/>
          <w:numId w:val="3"/>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Regularnego, punktualnego i aktywnego uczestniczenia w formach wsparcia oraz kulturalnego zachowania,</w:t>
      </w:r>
    </w:p>
    <w:p w:rsidR="00000000" w:rsidDel="00000000" w:rsidP="00000000" w:rsidRDefault="00000000" w:rsidRPr="00000000" w14:paraId="00000061">
      <w:pPr>
        <w:numPr>
          <w:ilvl w:val="0"/>
          <w:numId w:val="3"/>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Złożenia usprawiedliwienia w przypadku nieobecności,</w:t>
      </w:r>
    </w:p>
    <w:p w:rsidR="00000000" w:rsidDel="00000000" w:rsidP="00000000" w:rsidRDefault="00000000" w:rsidRPr="00000000" w14:paraId="00000062">
      <w:pPr>
        <w:numPr>
          <w:ilvl w:val="0"/>
          <w:numId w:val="3"/>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Wypełniania ankiet ewaluacyjnych, testów sprawdzających wiedzę oraz innych dokumentów wynikających z zapisów wniosku o dofinansowanie, odpowiednich  wytycznych dotyczących realizacji, monitoringu, rozliczania i zachowania trwałości projektu lub przepisami prawa.</w:t>
      </w:r>
    </w:p>
    <w:p w:rsidR="00000000" w:rsidDel="00000000" w:rsidP="00000000" w:rsidRDefault="00000000" w:rsidRPr="00000000" w14:paraId="00000063">
      <w:pPr>
        <w:numPr>
          <w:ilvl w:val="0"/>
          <w:numId w:val="3"/>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Udostępnienia danych osobowych niezbędnych do realizacji projektu, w szczególności związanych z przeprowadzeniem rekrutacji, potwierdzaniem kwalifikowalności wydatków, udzielaniem wsparcia uczestnikom Projektu, zarządzania, ewaluacji, monitoringu, kontroli, audytu, sprawozdawczości oraz działań informacyjno-promocyjnych w ramach </w:t>
      </w:r>
      <w:r w:rsidDel="00000000" w:rsidR="00000000" w:rsidRPr="00000000">
        <w:rPr>
          <w:rFonts w:ascii="Arial" w:cs="Arial" w:eastAsia="Arial" w:hAnsi="Arial"/>
          <w:sz w:val="22"/>
          <w:szCs w:val="22"/>
          <w:rtl w:val="0"/>
        </w:rPr>
        <w:t xml:space="preserve">Programu Fundusze Europejskie dla Wielkopolski 2021 - 2027</w:t>
      </w:r>
      <w:r w:rsidDel="00000000" w:rsidR="00000000" w:rsidRPr="00000000">
        <w:rPr>
          <w:rFonts w:ascii="Arial" w:cs="Arial" w:eastAsia="Arial" w:hAnsi="Arial"/>
          <w:b w:val="0"/>
          <w:bCs w:val="0"/>
          <w:sz w:val="22"/>
          <w:szCs w:val="22"/>
          <w:rtl w:val="0"/>
        </w:rPr>
        <w:t xml:space="preserve">, współfinansowanego z Europejskiego Funduszu Społecznego +.</w:t>
      </w:r>
    </w:p>
    <w:p w:rsidR="00000000" w:rsidDel="00000000" w:rsidP="00000000" w:rsidRDefault="00000000" w:rsidRPr="00000000" w14:paraId="00000064">
      <w:pPr>
        <w:numPr>
          <w:ilvl w:val="0"/>
          <w:numId w:val="3"/>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Informowania o wszelkich zmianach swoich danych teleadresowych celem umożliwienia Beneficjentowi wywiązywania się z obowiązków dotyczących sprawozdawczości projektu,</w:t>
      </w:r>
    </w:p>
    <w:p w:rsidR="00000000" w:rsidDel="00000000" w:rsidP="00000000" w:rsidRDefault="00000000" w:rsidRPr="00000000" w14:paraId="00000065">
      <w:pPr>
        <w:ind w:left="1440" w:firstLine="0"/>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66">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7</w:t>
      </w:r>
    </w:p>
    <w:p w:rsidR="00000000" w:rsidDel="00000000" w:rsidP="00000000" w:rsidRDefault="00000000" w:rsidRPr="00000000" w14:paraId="0000006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Rezygnacja</w:t>
      </w:r>
    </w:p>
    <w:p w:rsidR="00000000" w:rsidDel="00000000" w:rsidP="00000000" w:rsidRDefault="00000000" w:rsidRPr="00000000" w14:paraId="00000068">
      <w:pPr>
        <w:numPr>
          <w:ilvl w:val="0"/>
          <w:numId w:val="4"/>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Osoba zakwalifikowana do udziału w projekcie na listę podstawową ma prawo do rezygnacji z udziału w projekcie bez podania przyczyn, jeśli rezygnacja zostanie zgłoszona pisemnie w miejscu prowadzenia rekrutacji najpóźniej 7 dni roboczych przed rozpoczęciem wsparcia.</w:t>
      </w:r>
    </w:p>
    <w:p w:rsidR="00000000" w:rsidDel="00000000" w:rsidP="00000000" w:rsidRDefault="00000000" w:rsidRPr="00000000" w14:paraId="00000069">
      <w:pPr>
        <w:numPr>
          <w:ilvl w:val="0"/>
          <w:numId w:val="4"/>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 przypadku osoby niepełnoletniej rezygnację z uczestnictwa w projekcie składa rodzic/opiekun prawny, a w przypadku osoby pełnoletniej rezygnację z uczestnictwa w projekcie składa się osobiście..</w:t>
      </w:r>
    </w:p>
    <w:p w:rsidR="00000000" w:rsidDel="00000000" w:rsidP="00000000" w:rsidRDefault="00000000" w:rsidRPr="00000000" w14:paraId="0000006A">
      <w:pPr>
        <w:numPr>
          <w:ilvl w:val="0"/>
          <w:numId w:val="4"/>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 przypadku, gdy uczestnik zrezygnował z udziału w projekcie lub stracił status uczestnika projektu, lub stracił status ucznia, itp., wtedy szkoła prowadząca daną formę wsparcia ma prawo przyjąć do udziału w projekcie inną osobę.</w:t>
      </w:r>
    </w:p>
    <w:p w:rsidR="00000000" w:rsidDel="00000000" w:rsidP="00000000" w:rsidRDefault="00000000" w:rsidRPr="00000000" w14:paraId="0000006B">
      <w:pPr>
        <w:numPr>
          <w:ilvl w:val="0"/>
          <w:numId w:val="4"/>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Osoba rezygnująca z udziału w projekcie składa pisemną rezygnację z uczestnictwa w projekcie, wraz z podaniem przyczyny, w sekretariacie szkoły w której jest uczniem.</w:t>
      </w:r>
    </w:p>
    <w:p w:rsidR="00000000" w:rsidDel="00000000" w:rsidP="00000000" w:rsidRDefault="00000000" w:rsidRPr="00000000" w14:paraId="0000006C">
      <w:pPr>
        <w:numPr>
          <w:ilvl w:val="0"/>
          <w:numId w:val="4"/>
        </w:numPr>
        <w:ind w:left="720" w:hanging="36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Uczestnik Projektu zostaje skreślony z listy uczestników projektu w przypadku:</w:t>
      </w:r>
    </w:p>
    <w:p w:rsidR="00000000" w:rsidDel="00000000" w:rsidP="00000000" w:rsidRDefault="00000000" w:rsidRPr="00000000" w14:paraId="0000006D">
      <w:pPr>
        <w:numPr>
          <w:ilvl w:val="0"/>
          <w:numId w:val="5"/>
        </w:numPr>
        <w:ind w:left="1080" w:hanging="360"/>
        <w:jc w:val="both"/>
        <w:rPr>
          <w:rFonts w:ascii="Arial" w:cs="Arial" w:eastAsia="Arial" w:hAnsi="Arial"/>
          <w:b w:val="1"/>
          <w:bCs w:val="1"/>
          <w:sz w:val="22"/>
          <w:szCs w:val="22"/>
        </w:rPr>
      </w:pPr>
      <w:r w:rsidDel="00000000" w:rsidR="00000000" w:rsidRPr="00000000">
        <w:rPr>
          <w:rFonts w:ascii="Arial" w:cs="Arial" w:eastAsia="Arial" w:hAnsi="Arial"/>
          <w:b w:val="0"/>
          <w:bCs w:val="0"/>
          <w:sz w:val="22"/>
          <w:szCs w:val="22"/>
          <w:rtl w:val="0"/>
        </w:rPr>
        <w:t xml:space="preserve">Naruszenia swoich obowiązków wymienionych w § 8 pkt 2. niniejszego regulaminu,</w:t>
      </w:r>
      <w:r w:rsidDel="00000000" w:rsidR="00000000" w:rsidRPr="00000000">
        <w:rPr>
          <w:rtl w:val="0"/>
        </w:rPr>
      </w:r>
    </w:p>
    <w:p w:rsidR="00000000" w:rsidDel="00000000" w:rsidP="00000000" w:rsidRDefault="00000000" w:rsidRPr="00000000" w14:paraId="0000006E">
      <w:pPr>
        <w:numPr>
          <w:ilvl w:val="0"/>
          <w:numId w:val="5"/>
        </w:numPr>
        <w:ind w:left="1080" w:hanging="360"/>
        <w:jc w:val="both"/>
        <w:rPr>
          <w:rFonts w:ascii="Arial" w:cs="Arial" w:eastAsia="Arial" w:hAnsi="Arial"/>
          <w:b w:val="1"/>
          <w:bCs w:val="1"/>
          <w:sz w:val="22"/>
          <w:szCs w:val="22"/>
        </w:rPr>
      </w:pPr>
      <w:r w:rsidDel="00000000" w:rsidR="00000000" w:rsidRPr="00000000">
        <w:rPr>
          <w:rFonts w:ascii="Arial" w:cs="Arial" w:eastAsia="Arial" w:hAnsi="Arial"/>
          <w:b w:val="0"/>
          <w:bCs w:val="0"/>
          <w:sz w:val="22"/>
          <w:szCs w:val="22"/>
          <w:rtl w:val="0"/>
        </w:rPr>
        <w:t xml:space="preserve">Złożenia pisemnego oświadczenia o rezygnacji z uczestnictwa w projekcie,</w:t>
      </w:r>
      <w:r w:rsidDel="00000000" w:rsidR="00000000" w:rsidRPr="00000000">
        <w:rPr>
          <w:rtl w:val="0"/>
        </w:rPr>
      </w:r>
    </w:p>
    <w:p w:rsidR="00000000" w:rsidDel="00000000" w:rsidP="00000000" w:rsidRDefault="00000000" w:rsidRPr="00000000" w14:paraId="0000006F">
      <w:pPr>
        <w:numPr>
          <w:ilvl w:val="0"/>
          <w:numId w:val="5"/>
        </w:numPr>
        <w:ind w:left="1080" w:hanging="360"/>
        <w:jc w:val="both"/>
        <w:rPr>
          <w:rFonts w:ascii="Arial" w:cs="Arial" w:eastAsia="Arial" w:hAnsi="Arial"/>
          <w:b w:val="1"/>
          <w:bCs w:val="1"/>
          <w:sz w:val="22"/>
          <w:szCs w:val="22"/>
        </w:rPr>
      </w:pPr>
      <w:r w:rsidDel="00000000" w:rsidR="00000000" w:rsidRPr="00000000">
        <w:rPr>
          <w:rFonts w:ascii="Arial" w:cs="Arial" w:eastAsia="Arial" w:hAnsi="Arial"/>
          <w:b w:val="0"/>
          <w:bCs w:val="0"/>
          <w:sz w:val="22"/>
          <w:szCs w:val="22"/>
          <w:rtl w:val="0"/>
        </w:rPr>
        <w:t xml:space="preserve">Przerwania nauki w szkole</w:t>
      </w:r>
      <w:r w:rsidDel="00000000" w:rsidR="00000000" w:rsidRPr="00000000">
        <w:rPr>
          <w:rtl w:val="0"/>
        </w:rPr>
      </w:r>
    </w:p>
    <w:p w:rsidR="00000000" w:rsidDel="00000000" w:rsidP="00000000" w:rsidRDefault="00000000" w:rsidRPr="00000000" w14:paraId="00000070">
      <w:pPr>
        <w:numPr>
          <w:ilvl w:val="0"/>
          <w:numId w:val="5"/>
        </w:numPr>
        <w:ind w:left="1080" w:hanging="360"/>
        <w:jc w:val="both"/>
        <w:rPr>
          <w:rFonts w:ascii="Arial" w:cs="Arial" w:eastAsia="Arial" w:hAnsi="Arial"/>
          <w:b w:val="1"/>
          <w:bCs w:val="1"/>
          <w:sz w:val="22"/>
          <w:szCs w:val="22"/>
        </w:rPr>
      </w:pPr>
      <w:r w:rsidDel="00000000" w:rsidR="00000000" w:rsidRPr="00000000">
        <w:rPr>
          <w:rFonts w:ascii="Arial" w:cs="Arial" w:eastAsia="Arial" w:hAnsi="Arial"/>
          <w:b w:val="0"/>
          <w:bCs w:val="0"/>
          <w:sz w:val="22"/>
          <w:szCs w:val="22"/>
          <w:rtl w:val="0"/>
        </w:rPr>
        <w:t xml:space="preserve">Nieusprawiedliwionej nieobecności w danej formie wsparcia przekraczających 20% planowanej liczby godzin do realizacji.</w:t>
      </w:r>
      <w:r w:rsidDel="00000000" w:rsidR="00000000" w:rsidRPr="00000000">
        <w:rPr>
          <w:rtl w:val="0"/>
        </w:rPr>
      </w:r>
    </w:p>
    <w:p w:rsidR="00000000" w:rsidDel="00000000" w:rsidP="00000000" w:rsidRDefault="00000000" w:rsidRPr="00000000" w14:paraId="0000007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2">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8</w:t>
      </w:r>
    </w:p>
    <w:p w:rsidR="00000000" w:rsidDel="00000000" w:rsidP="00000000" w:rsidRDefault="00000000" w:rsidRPr="00000000" w14:paraId="00000073">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Dostępność projektu dla osób ze specjalnymi potrzebami</w:t>
      </w:r>
    </w:p>
    <w:p w:rsidR="00000000" w:rsidDel="00000000" w:rsidP="00000000" w:rsidRDefault="00000000" w:rsidRPr="00000000" w14:paraId="0000007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Standardy dostępności podczas rekrutacji do projektu</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szkoleniowy</w:t>
      </w:r>
    </w:p>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informacyjne na temat rekrutacji do projektu oraz dokumenty rekrutacyjne są przygotowane w sposób dostępny i można je pobrać zarówno w wersji papierowej, jak i elektronicznej. Materiały w formie papierowej są dostępne w sekretariacie szkoły, a w wersji elektronicznej na stronie www szkoły oraz mogą być wysłane na wskazany adres e-mail lub przez e-dziennik do opiekuna prawnego dziecka, które chce wziąć udział w projekcie.</w:t>
      </w:r>
    </w:p>
    <w:p w:rsidR="00000000" w:rsidDel="00000000" w:rsidP="00000000" w:rsidRDefault="00000000" w:rsidRPr="00000000" w14:paraId="0000007C">
      <w:pPr>
        <w:numPr>
          <w:ilvl w:val="0"/>
          <w:numId w:val="1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Komunikacja na linii szkoła / beneficjent – kandydat na uczestnika/-czkę projektu jest zapewniona przez co najmniej dwa sposoby komunikacji (na przykład z wykorzystaniem telefonu, e-maila, spotkania osobistego lub przez osobę trzecią na przykład opiekuna lub członka rodziny).</w:t>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Deklaracja uczestnictwa w projekcie zawiera pytanie o specjalne potrzeby kandydata na uczestnika projektu.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Wszelkie specjalne potrzeby na etapie rekrutacji można również zgłaszać Koordynatorowi szkolnemu, który zobowiązany jest zareagować na nie w osiągalny w ramach projektu sposób.</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Zgłoszone potrzeby specjalne nie mają żadnego wpływu na proces rekrutacji do projektu.</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Personel szkoły posiada wiedzę z zakresu specyfiki osób ze specjalnymi potrzebami, w tym osób z problemami z poruszaniem się. Personel jest w stanie udzielić pomocy w poruszaniu się po szkole w celu dotarcia na miejsce złożenia dokumentów rekrutacyjnych oraz udzielić informacji na temat udzielanego wsparcia.</w:t>
      </w:r>
    </w:p>
    <w:p w:rsidR="00000000" w:rsidDel="00000000" w:rsidP="00000000" w:rsidRDefault="00000000" w:rsidRPr="00000000" w14:paraId="00000081">
      <w:pPr>
        <w:numPr>
          <w:ilvl w:val="0"/>
          <w:numId w:val="1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przypadku zgłoszenia się do projektu osoby z takim rodzajem niepełnosprawności, który uniemożliwia bądź utrudnia samodzielne odczytanie dokumentów rekrutacyjnych, pracownik danej szkoły, do której zgłosiła się dana osoba, odczytuje materiały rekrutacyjne lub inne niezbędne dokumenty.</w:t>
      </w:r>
    </w:p>
    <w:p w:rsidR="00000000" w:rsidDel="00000000" w:rsidP="00000000" w:rsidRDefault="00000000" w:rsidRPr="00000000" w14:paraId="0000008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informacyjno – promocyjny</w:t>
      </w:r>
    </w:p>
    <w:p w:rsidR="00000000" w:rsidDel="00000000" w:rsidP="00000000" w:rsidRDefault="00000000" w:rsidRPr="00000000" w14:paraId="0000008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Tekst przekazu na temat rekrutacji do projektu jest pisany prostym językiem.</w:t>
      </w:r>
    </w:p>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Podczas informowania na temat wsparcia w projekcie nie może być wykorzystywany przekaz dyskryminujący, ośmieszający bądź utrwalający stereotypy ze względu na niepełnosprawność czy inne przesłanki wskazane w artykule 7 rozporządzenia ogólnego, takie jak: płeć, rasę lub pochodzenie etniczne, religię, światopogląd, wiek lub orientację seksualną. </w:t>
      </w:r>
    </w:p>
    <w:p w:rsidR="00000000" w:rsidDel="00000000" w:rsidP="00000000" w:rsidRDefault="00000000" w:rsidRPr="00000000" w14:paraId="000000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Koordynator Szkolny, po konsultacji z pedagogami, zróżnicuje tematykę przekazu i sposoby komunikacji w zależności od oczekiwanych potrzeb potencjalnych kandydatów do projektu. </w:t>
      </w:r>
    </w:p>
    <w:p w:rsidR="00000000" w:rsidDel="00000000" w:rsidP="00000000" w:rsidRDefault="00000000" w:rsidRPr="00000000" w14:paraId="000000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Kadra administracyjna szkoły posiada wiedzę na temat wsparcia i w dostępny sposób może udzielić wszelkiej niezbędnej informacji osobom ze specjalnymi potrzebami. Przekaz będzie dostosowany do odbiorcy komunikatu.</w:t>
      </w:r>
    </w:p>
    <w:p w:rsidR="00000000" w:rsidDel="00000000" w:rsidP="00000000" w:rsidRDefault="00000000" w:rsidRPr="00000000" w14:paraId="000000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przypadku zainteresowania udziałem w projekcie osoby z niepełnosprawnością słuchową, Koordynator szkolny ustali sposób udzielenia pełnej informacji przy pomocy tłumacza języka migowego.</w:t>
      </w:r>
    </w:p>
    <w:p w:rsidR="00000000" w:rsidDel="00000000" w:rsidP="00000000" w:rsidRDefault="00000000" w:rsidRPr="00000000" w14:paraId="000000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Dokumentacja informacyjna o projekcie będzie opracowana w wersji papierowej i elektronicznej, w tym w wersji dla osób słabowidzących.</w:t>
      </w:r>
    </w:p>
    <w:p w:rsidR="00000000" w:rsidDel="00000000" w:rsidP="00000000" w:rsidRDefault="00000000" w:rsidRPr="00000000" w14:paraId="0000008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transportowy</w:t>
      </w:r>
    </w:p>
    <w:p w:rsidR="00000000" w:rsidDel="00000000" w:rsidP="00000000" w:rsidRDefault="00000000" w:rsidRPr="00000000" w14:paraId="0000008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Koordynator szkolny opracuje informację na temat sposobu dotarcia do budynku szkoły i do miejsca złożenia dokumentacji rekrutacyjnej.</w:t>
      </w:r>
    </w:p>
    <w:p w:rsidR="00000000" w:rsidDel="00000000" w:rsidP="00000000" w:rsidRDefault="00000000" w:rsidRPr="00000000" w14:paraId="0000009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Dla osób na wózkach inwalidzkich lub poruszającymi się o kulach Koordynator szkolny, po uprzednim kontakcie, ustali sposób dotarcia do miejsca złożenia dokumentów rekrutacyjnych.</w:t>
      </w:r>
    </w:p>
    <w:p w:rsidR="00000000" w:rsidDel="00000000" w:rsidP="00000000" w:rsidRDefault="00000000" w:rsidRPr="00000000" w14:paraId="0000009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 terenie szkoły znajduje się miejsce postojowe dla samochodów,</w:t>
        <w:br w:type="textWrapping"/>
        <w:t xml:space="preserve">z których korzystają osoby z niepełnosprawnością.</w:t>
      </w:r>
    </w:p>
    <w:p w:rsidR="00000000" w:rsidDel="00000000" w:rsidP="00000000" w:rsidRDefault="00000000" w:rsidRPr="00000000" w14:paraId="0000009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Wejście do szkoły jest przystosowane dla osób z niepełnosprawnością (w tym przede wszystkim z niepełnosprawnością ruchową i osób poruszających się na wózku).</w:t>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razie potrzeby Koordynator szkolny udzieli informacji na temat lokalizacji zagrożeń, kierunku poruszania się, itd.. Informacja będzie uwzględniać ograniczenia widzenia oraz słyszenia.</w:t>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Poruszanie się po budynku szkoły przez osoby poruszające się na wózkach inwalidzkich jest możliwe poprzez zapewnienie odpowiedniej przestrzeni na korytarzach i salach z pomocą pracowników szkoły. </w:t>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przypadku konieczności wyznaczenia innej trasy przeznaczonej dla osób z ograniczoną mobilnością, zostanie ona wyraźnie oznaczona, aby była łatwa do odnalezienia i do poruszania się. Wyznaczona trasa będzie przebiegać możliwie najbliżej głównego ciągu pieszego.</w:t>
      </w:r>
    </w:p>
    <w:p w:rsidR="00000000" w:rsidDel="00000000" w:rsidP="00000000" w:rsidRDefault="00000000" w:rsidRPr="00000000" w14:paraId="0000009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cyfrowy</w:t>
      </w:r>
    </w:p>
    <w:p w:rsidR="00000000" w:rsidDel="00000000" w:rsidP="00000000" w:rsidRDefault="00000000" w:rsidRPr="00000000" w14:paraId="0000009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promocyjne publikowane w internecie, które posiadają treści nietekstowe, takie jak zdjęcia, rysunki, schematy, wykresy, animacje, nagrania dźwiękowe, kontrolki formularzy lub elementy interfejsu graficznego będą posiadały tekst alternatywny. Tekst ten zawierać będzie wszystkie informacje, które mogą być istotne dla użytkownika, na przykład opis okolicy widocznej na zdjęciu, listę osób widocznych na zdjęciu lub dane widoczne na wykresie.</w:t>
      </w:r>
    </w:p>
    <w:p w:rsidR="00000000" w:rsidDel="00000000" w:rsidP="00000000" w:rsidRDefault="00000000" w:rsidRPr="00000000" w14:paraId="000000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Podczas publikowania informacji nie będzie stosowany mechanizm CAPTCHA.</w:t>
      </w:r>
    </w:p>
    <w:p w:rsidR="00000000" w:rsidDel="00000000" w:rsidP="00000000" w:rsidRDefault="00000000" w:rsidRPr="00000000" w14:paraId="000000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przekazywania informacji Beneficjent będzie korzystać z tekstu, a nie z graficznej prezentacji tekstu lub z obrazu tekstu. Nie dotyczy to jednak sytuacji, w których prezentacja tekstu w postaci graficznej jest istotna dla zrozumienia przekazywanej informacji (na przykład gdy tekst jest częścią wykresu lub diagramu) lub tekstu, który jest częścią logo lub nazwy własnej produktu </w:t>
      </w:r>
    </w:p>
    <w:p w:rsidR="00000000" w:rsidDel="00000000" w:rsidP="00000000" w:rsidRDefault="00000000" w:rsidRPr="00000000" w14:paraId="000000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rekrutacyjne będą udostępnione w formie edytowalnej, aby można było je łatwo powiększyć do 200% bez użycia technologii wspomagających oraz bez utraty treści lub funkcjonalności.</w:t>
      </w:r>
    </w:p>
    <w:p w:rsidR="00000000" w:rsidDel="00000000" w:rsidP="00000000" w:rsidRDefault="00000000" w:rsidRPr="00000000" w14:paraId="0000009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Dokumenty rekrutacyjne zostaną sprawdzone pod kątem faktycznej możliwości otwierania i wyświetlania w oprogramowaniu starszej generacji.</w:t>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Zostanie udostępniony kontakt telefoniczny i mailowy do Koordynatora szkolnego, który może przekazać wyjaśnienia osobom zainteresowanym.  </w:t>
      </w:r>
    </w:p>
    <w:p w:rsidR="00000000" w:rsidDel="00000000" w:rsidP="00000000" w:rsidRDefault="00000000" w:rsidRPr="00000000" w14:paraId="0000009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Architektoniczny</w:t>
      </w:r>
    </w:p>
    <w:p w:rsidR="00000000" w:rsidDel="00000000" w:rsidP="00000000" w:rsidRDefault="00000000" w:rsidRPr="00000000" w14:paraId="000000A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Dla osób mających problemy z poruszaniem się zapewnione jest miejsce postojowe na terenie szkoły. Nawierzchnia miejsca postojowego jest utwardzona (równa i gładka o spadku podłużnym i poprzecznym).</w:t>
      </w:r>
    </w:p>
    <w:p w:rsidR="00000000" w:rsidDel="00000000" w:rsidP="00000000" w:rsidRDefault="00000000" w:rsidRPr="00000000" w14:paraId="000000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Dojście do chodnika z miejsca postojowego jest równe i jest zapewniony swobodny dojazd.</w:t>
      </w:r>
    </w:p>
    <w:p w:rsidR="00000000" w:rsidDel="00000000" w:rsidP="00000000" w:rsidRDefault="00000000" w:rsidRPr="00000000" w14:paraId="000000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Nawierzchnia przed wejściem głównym jest utwardzona i wypłaszczona.</w:t>
      </w:r>
    </w:p>
    <w:p w:rsidR="00000000" w:rsidDel="00000000" w:rsidP="00000000" w:rsidRDefault="00000000" w:rsidRPr="00000000" w14:paraId="000000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przypadku jeśli do budynku, w którym można składać dokumenty rekrutacyjne, nie będzie możliwości dostępu z poziomu terenu – zastosowana będzie pochylnia. </w:t>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Szkoła zapewni odpowiednie oznakowanie drogi od wejścia do budynku do miejsc składania dokumentów rekrutacyjnych, poprzez wprowadzenie elementów ułatwiających samodzielną orientację.</w:t>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Nawierzchnie ciągów pieszych zapewnią możliwość swobodnego poruszania się tzn. są twarde, równe i mają powierzchnię antypoślizgową, która spełnia swoje cechy również w trudnych warunkach atmosferycznych.</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Ściany i podłogi w budynku nie posiadają powierzchni połyskowych, powodujących zjawisko olśnienia.</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Szkoła zapewnia odpowiednią szerokość ciągów komunikacyjnych, w tym korytarzy, umożliwiającą komfortowe i bezpieczne dotarcie do miejsca składania dokumentacji rekrutacyjnej.</w:t>
      </w:r>
    </w:p>
    <w:p w:rsidR="00000000" w:rsidDel="00000000" w:rsidP="00000000" w:rsidRDefault="00000000" w:rsidRPr="00000000" w14:paraId="000000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Droga ewakuacji ze szkoły jest wolna od przeszkód i pozwala osobie z ograniczeniami mobilności i percepcji na samodzielną ewakuację z budynku.</w:t>
      </w:r>
    </w:p>
    <w:p w:rsidR="00000000" w:rsidDel="00000000" w:rsidP="00000000" w:rsidRDefault="00000000" w:rsidRPr="00000000" w14:paraId="000000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Miejsca oczekiwania na ewakuację są odpowiednio oznaczone i zabezpieczone.</w:t>
      </w:r>
    </w:p>
    <w:p w:rsidR="00000000" w:rsidDel="00000000" w:rsidP="00000000" w:rsidRDefault="00000000" w:rsidRPr="00000000" w14:paraId="000000AC">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Standardy dostępności podczas realizacji zajęć</w:t>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szkoleniowy</w:t>
      </w:r>
    </w:p>
    <w:p w:rsidR="00000000" w:rsidDel="00000000" w:rsidP="00000000" w:rsidRDefault="00000000" w:rsidRPr="00000000" w14:paraId="000000B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informacyjne na temat projektu oraz materiały szkoleniowe są przygotowane w sposób dostępny i można je uzyskać zarówno w wersji papierowej, jak i elektronicznej. Materiały są dostępne u prowadzących zajęcia, a w wersji elektronicznej mogą zostać wysłane na wskazany adres e-mail do opiekuna prawnego uczestnika projektu. Uczestnicy będą mogli również korzystać ze wskazanych przez prowadzącego zewnętrznych cyfrowych materiałów edukacyjnych, które pozwolą na przyswajanie materiału w tempie dostosowanym do możliwości ucznia.</w:t>
      </w:r>
    </w:p>
    <w:p w:rsidR="00000000" w:rsidDel="00000000" w:rsidP="00000000" w:rsidRDefault="00000000" w:rsidRPr="00000000" w14:paraId="000000B4">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Komunikacja na linii szkoła / beneficjent – uczestnik/-czka projektu jest zapewniona przez co najmniej dwa sposoby komunikacji (na przykład z wykorzystaniem telefonu, e-maila, spotkania osobistego lub przez osobę trzecią na przykład opiekuna lub członka rodziny).</w:t>
      </w:r>
    </w:p>
    <w:p w:rsidR="00000000" w:rsidDel="00000000" w:rsidP="00000000" w:rsidRDefault="00000000" w:rsidRPr="00000000" w14:paraId="000000B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Podczas realizacji zajęć prowadzący bierze pod uwagę informacje podane w deklaracji uczestnictwa w projekcie, które zawierają dane o specjalnych potrzebach każdego uczestnika projektu. </w:t>
      </w:r>
    </w:p>
    <w:p w:rsidR="00000000" w:rsidDel="00000000" w:rsidP="00000000" w:rsidRDefault="00000000" w:rsidRPr="00000000" w14:paraId="000000B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Wszelkie specjalne potrzeby na etapie realizacji zajęć można również zgłaszać prowadzącemu zajęcia lub Koordynatorowi szkolnemu, który zobowiązany jest zareagować na nie w osiągalny w ramach projektu sposób.</w:t>
      </w:r>
    </w:p>
    <w:p w:rsidR="00000000" w:rsidDel="00000000" w:rsidP="00000000" w:rsidRDefault="00000000" w:rsidRPr="00000000" w14:paraId="000000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Personel szkoły posiada wiedzę z zakresu specyfiki osób ze specjalnymi potrzebami, w tym osób z problemami z poruszaniem się. Personel jest w stanie udzielić pomocy w poruszaniu się po szkole w celu dotarcia na miejsce realizacji zajęć oraz udzielić informacji na temat udzielanego wsparcia.</w:t>
      </w:r>
    </w:p>
    <w:p w:rsidR="00000000" w:rsidDel="00000000" w:rsidP="00000000" w:rsidRDefault="00000000" w:rsidRPr="00000000" w14:paraId="000000B8">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przypadku zrekrutowania do projektu osoby z takim rodzajem niepełnosprawności, który uniemożliwia bądź utrudnia samodzielne odczytanie materiałów szkoleniowych, prowadzący zajęcia odczytuje je w sposób dostosowany do możliwości uczestnika, który nie powoduje dyskomfortu odbiorcy.</w:t>
      </w:r>
    </w:p>
    <w:p w:rsidR="00000000" w:rsidDel="00000000" w:rsidP="00000000" w:rsidRDefault="00000000" w:rsidRPr="00000000" w14:paraId="000000B9">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przypadku szczególnej potrzeby dopuszcza się udział osób wspierających dla osób ze specjalnymi potrzebami. Każda szkoła zapewni odpowiednią przestrzeń dla osoby wspierającej w taki sposób, aby jej obecność lub pomoc osobie wspieranej nie zakłócała przebiegu zajęć. Prowadzący zajęcia będą współpracować z osobami wspierającymi.</w:t>
      </w:r>
    </w:p>
    <w:p w:rsidR="00000000" w:rsidDel="00000000" w:rsidP="00000000" w:rsidRDefault="00000000" w:rsidRPr="00000000" w14:paraId="000000BA">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początku pierwszych zajęć prowadzący lub Koordynator szkolny zadba o przekazanie osobom z niepełnosprawnością i/lub osobom towarzyszącym informacje na temat potencjalnych sytuacji awaryjnych, na przykład poprzez wskazanie wyjścia ewakuacyjnego. W przypadku osób z trudnościami poznawczymi lub komunikacyjnymi zadba się o dostępność przekazu.</w:t>
      </w:r>
    </w:p>
    <w:p w:rsidR="00000000" w:rsidDel="00000000" w:rsidP="00000000" w:rsidRDefault="00000000" w:rsidRPr="00000000" w14:paraId="000000BB">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Tempo i sposób prowadzenia zajęć będzie dopasowany do możliwości intelektualnych uczestników. Dopuszcza się dostosowanie częstotliwości, czasu trwania zajęć, ewentualnych przerw czy dostosowanie tempa mówienia do potrzeb uczestników.</w:t>
      </w:r>
    </w:p>
    <w:p w:rsidR="00000000" w:rsidDel="00000000" w:rsidP="00000000" w:rsidRDefault="00000000" w:rsidRPr="00000000" w14:paraId="000000BC">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Kadra prowadząca zajęcia będzie gotowa do wydłużenia zajęć w przypadku osób, które potrzebują więcej czasu, aby w pełni skorzystać ze wsparcia.</w:t>
      </w:r>
    </w:p>
    <w:p w:rsidR="00000000" w:rsidDel="00000000" w:rsidP="00000000" w:rsidRDefault="00000000" w:rsidRPr="00000000" w14:paraId="000000BD">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Przed rozpoczęciem pierwszych zajęć, prowadzący ustali razem z Koordynatorem Szkolnym jasną strukturę zajęć i odpowiedni plan działań dostosowany do rozpoznanych potrzeb i ograniczeń wszystkich uczestników.</w:t>
      </w:r>
    </w:p>
    <w:p w:rsidR="00000000" w:rsidDel="00000000" w:rsidP="00000000" w:rsidRDefault="00000000" w:rsidRPr="00000000" w14:paraId="000000BE">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przypadku uczestników ze specjalnymi potrzebami dopuszcza się zastosowanie alternatywnych form komunikacji pozwalających na efektywne uczestnictwo w zajęciach.</w:t>
      </w:r>
    </w:p>
    <w:p w:rsidR="00000000" w:rsidDel="00000000" w:rsidP="00000000" w:rsidRDefault="00000000" w:rsidRPr="00000000" w14:paraId="000000BF">
      <w:pPr>
        <w:numPr>
          <w:ilvl w:val="0"/>
          <w:numId w:val="1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Jeśli na etapie rekrutacji szkoła zidentyfikuje taką potrzebę, to w sali, w której odbywają się zajęcia dostępne będą pomoce specjalistyczne i dydaktyczne dla osób ze specjalnymi potrzebami edukacyjnymi, w tym m.in. pomoce optyczne (np. lupa) i nieoptyczne (np. lampy), zestaw pomocy szkolnych dla uczniów lub nauczycieli leworęcznych i odpowiednio dostosowane pomoce do nauki danego przedmiotu.</w:t>
      </w:r>
    </w:p>
    <w:p w:rsidR="00000000" w:rsidDel="00000000" w:rsidP="00000000" w:rsidRDefault="00000000" w:rsidRPr="00000000" w14:paraId="000000C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informacyjno – promocyjny</w:t>
      </w:r>
    </w:p>
    <w:p w:rsidR="00000000" w:rsidDel="00000000" w:rsidP="00000000" w:rsidRDefault="00000000" w:rsidRPr="00000000" w14:paraId="000000C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Tekst przekazany w materiałach szkoleniowych będzie napisany prostym językiem.</w:t>
      </w:r>
    </w:p>
    <w:p w:rsidR="00000000" w:rsidDel="00000000" w:rsidP="00000000" w:rsidRDefault="00000000" w:rsidRPr="00000000" w14:paraId="000000C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szkoleniowe nie mogą zawierać przekazu dyskryminującego, ośmieszającego bądź utrwalającego stereotypy ze względu na niepełnosprawność czy inne przesłanki wskazane w artykule 7 rozporządzenia ogólnego, takie jak: płeć, rasę lub pochodzenie etniczne, religię, światopogląd, wiek lub orientację seksualną.</w:t>
      </w:r>
    </w:p>
    <w:p w:rsidR="00000000" w:rsidDel="00000000" w:rsidP="00000000" w:rsidRDefault="00000000" w:rsidRPr="00000000" w14:paraId="000000C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Koordynator Szkolny, poprzez m.in. konsultacje z pedagogami i prowadzącymi zajęcia monitoruje tematykę przekazu i sposoby komunikacji, w zależności od przedstawionych potrzeb uczestników projektu. Koordynator Szkolny jest uprawniony do hospitacji zajęć w dowolnym momencie.</w:t>
      </w:r>
    </w:p>
    <w:p w:rsidR="00000000" w:rsidDel="00000000" w:rsidP="00000000" w:rsidRDefault="00000000" w:rsidRPr="00000000" w14:paraId="000000C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Pracownicy szkoły posiadają wiedzę na temat wsparcia i w dostępny sposób może udzielić wszelkiej niezbędnej informacji osobom ze specjalnymi potrzebami. Przekaz będzie dostosowany do odbiorcy komunikatu.</w:t>
      </w:r>
    </w:p>
    <w:p w:rsidR="00000000" w:rsidDel="00000000" w:rsidP="00000000" w:rsidRDefault="00000000" w:rsidRPr="00000000" w14:paraId="000000C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przypadku udziału w projekcie osoby z niepełnosprawnością słuchową, Koordynator szkolny, w porozumieniu z prowadzącym zajęcia, ustali sposób uczestnictwa w zajęciach z pomocą tłumacza języka migowego.</w:t>
      </w:r>
    </w:p>
    <w:p w:rsidR="00000000" w:rsidDel="00000000" w:rsidP="00000000" w:rsidRDefault="00000000" w:rsidRPr="00000000" w14:paraId="000000C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szkoleniowe będą opracowane w wersji papierowej i elektronicznej, w tym w wersji dla osób słabowidzących.</w:t>
      </w:r>
    </w:p>
    <w:p w:rsidR="00000000" w:rsidDel="00000000" w:rsidP="00000000" w:rsidRDefault="00000000" w:rsidRPr="00000000" w14:paraId="000000C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Informacja o projekcie (w tym o dostępności budynku/miejsca), w którym realizowane będzie wsparcie i dostępności biura projektu jest umieszczana na stronie internetowej szkoły.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transportowy</w:t>
      </w:r>
    </w:p>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Koordynator szkolny opracuje informację na temat sposobu dotarcia do budynku szkoły i na miejsce prowadzenia zajęć w projekcie.</w:t>
      </w:r>
    </w:p>
    <w:p w:rsidR="00000000" w:rsidDel="00000000" w:rsidP="00000000" w:rsidRDefault="00000000" w:rsidRPr="00000000" w14:paraId="000000C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Dla osób na wózkach inwalidzkich lub poruszającymi się o kulach Koordynator szkolny w porozumieniu z prowadzącym zajęcia, ustali sposób dotarcia do miejsca prowadzenia zajęć.</w:t>
      </w:r>
    </w:p>
    <w:p w:rsidR="00000000" w:rsidDel="00000000" w:rsidP="00000000" w:rsidRDefault="00000000" w:rsidRPr="00000000" w14:paraId="000000D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 terenie szkoły znajduje się miejsce postojowe dla samochodów,</w:t>
        <w:br w:type="textWrapping"/>
        <w:t xml:space="preserve">z których korzystają osoby z niepełnosprawnością.</w:t>
      </w:r>
    </w:p>
    <w:p w:rsidR="00000000" w:rsidDel="00000000" w:rsidP="00000000" w:rsidRDefault="00000000" w:rsidRPr="00000000" w14:paraId="000000D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razie potrzeby Koordynator szkolny udzieli informacji na temat dostępnych środków komunikacji dla osób ze specjalnymi potrzebami, m.in. na temat lokalizacji zagrożeń, kierunku poruszania się, itd.. Informacja będzie uwzględniać ograniczenia widzenia oraz słyszenia.</w:t>
      </w:r>
    </w:p>
    <w:p w:rsidR="00000000" w:rsidDel="00000000" w:rsidP="00000000" w:rsidRDefault="00000000" w:rsidRPr="00000000" w14:paraId="000000D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Poruszanie się po budynku szkoły przez osoby poruszające się na wózkach inwalidzkich jest możliwe poprzez zapewnienie odpowiedniej przestrzeni na korytarzach i salach. </w:t>
      </w:r>
    </w:p>
    <w:p w:rsidR="00000000" w:rsidDel="00000000" w:rsidP="00000000" w:rsidRDefault="00000000" w:rsidRPr="00000000" w14:paraId="000000D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przypadku konieczności wyznaczenia innej trasy dotarcia na zajęcia przeznaczonej dla osób z ograniczoną mobilnością, zostanie ona wyraźnie oznaczona, aby była łatwa do odnalezienia i do poruszania się. Wyznaczona trasa będzie przebiegać możliwie najbliżej głównego ciągu pieszego.</w:t>
      </w:r>
    </w:p>
    <w:p w:rsidR="00000000" w:rsidDel="00000000" w:rsidP="00000000" w:rsidRDefault="00000000" w:rsidRPr="00000000" w14:paraId="000000D4">
      <w:pPr>
        <w:numPr>
          <w:ilvl w:val="0"/>
          <w:numId w:val="18"/>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Przed pierwszymi zajęciami Koordynator szkolny przekaże uczestni(cz)kom projektu informację o dostępności miejsc parkingowych oraz dla osób z niepełnosprawnościami w miejscu realizacji wsparcia. </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cyfrowy</w:t>
      </w:r>
    </w:p>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szkoleniowe, które posiadają treści nietekstowe, takie jak zdjęcia, rysunki, schematy, wykresy, animacje, nagrania dźwiękowe, kontrolki formularzy lub elementy interfejsu graficznego będą posiadały tekst alternatywny. Tekst ten zawierać będzie wszystkie informacje, które mogą być istotne dla użytkownika, na przykład opis okolicy widocznej na zdjęciu, listę osób widocznych na zdjęciu lub dane widoczne na wykresie.</w:t>
      </w:r>
    </w:p>
    <w:p w:rsidR="00000000" w:rsidDel="00000000" w:rsidP="00000000" w:rsidRDefault="00000000" w:rsidRPr="00000000" w14:paraId="000000D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przekazywania informacji uczestnikom Beneficjent będzie korzystać z tekstu, a nie z graficznej prezentacji tekstu lub z obrazu tekstu. Nie dotyczy to jednak sytuacji, w których prezentacja tekstu w postaci graficznej jest istotna dla zrozumienia przekazywanej informacji (na przykład gdy tekst jest częścią wykresu lub diagramu) lub tekstu, który jest częścią logo lub nazwy własnej produktu. </w:t>
      </w:r>
    </w:p>
    <w:p w:rsidR="00000000" w:rsidDel="00000000" w:rsidP="00000000" w:rsidRDefault="00000000" w:rsidRPr="00000000" w14:paraId="000000D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szkoleniowe będą również dostępne w formie edytowalnej, aby można było je łatwo powiększyć do 200% bez użycia technologii wspomagających oraz bez utraty treści lub funkcjonalności.</w:t>
      </w:r>
    </w:p>
    <w:p w:rsidR="00000000" w:rsidDel="00000000" w:rsidP="00000000" w:rsidRDefault="00000000" w:rsidRPr="00000000" w14:paraId="000000D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Materiały szkoleniowe zostaną sprawdzone pod kątem faktycznej możliwości otwierania i wyświetlania w oprogramowaniu starszej generacji.</w:t>
      </w:r>
    </w:p>
    <w:p w:rsidR="00000000" w:rsidDel="00000000" w:rsidP="00000000" w:rsidRDefault="00000000" w:rsidRPr="00000000" w14:paraId="000000D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Zostanie udostępniony kontakt telefoniczny i mailowy do Koordynatora szkolnego i prowadzącego zajęcia, którzy mogą przekazać wyjaśnienia osobom zainteresowanym.  </w:t>
      </w:r>
    </w:p>
    <w:p w:rsidR="00000000" w:rsidDel="00000000" w:rsidP="00000000" w:rsidRDefault="00000000" w:rsidRPr="00000000" w14:paraId="000000D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Standard architektoniczny</w:t>
      </w:r>
    </w:p>
    <w:p w:rsidR="00000000" w:rsidDel="00000000" w:rsidP="00000000" w:rsidRDefault="00000000" w:rsidRPr="00000000" w14:paraId="000000D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Dla osób mających problemy z poruszaniem się zapewnione jest miejsce postojowe na terenie szkoły. Nawierzchnia miejsca postojowego jest utwardzona (równa i gładka o spadku podłużnym i poprzecznym).</w:t>
      </w:r>
    </w:p>
    <w:p w:rsidR="00000000" w:rsidDel="00000000" w:rsidP="00000000" w:rsidRDefault="00000000" w:rsidRPr="00000000" w14:paraId="000000E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Dojście do chodnika z miejsca postojowego jest równe i zapewnia swobodny dojazd.</w:t>
      </w:r>
    </w:p>
    <w:p w:rsidR="00000000" w:rsidDel="00000000" w:rsidP="00000000" w:rsidRDefault="00000000" w:rsidRPr="00000000" w14:paraId="000000E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Nawierzchnia przed wejściem głównym jest utwardzona i wypłaszczona.</w:t>
      </w:r>
    </w:p>
    <w:p w:rsidR="00000000" w:rsidDel="00000000" w:rsidP="00000000" w:rsidRDefault="00000000" w:rsidRPr="00000000" w14:paraId="000000E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przypadku, jeśli do budynku, w którym odbywają się zajęcia, nie będzie możliwości dostępu z poziomu terenu – zastosowana będzie pochylnia.</w:t>
      </w:r>
    </w:p>
    <w:p w:rsidR="00000000" w:rsidDel="00000000" w:rsidP="00000000" w:rsidRDefault="00000000" w:rsidRPr="00000000" w14:paraId="000000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Szkoła zapewni odpowiednie oznakowanie drogi od wejścia do budynku do miejsc realizacji zajęć poprzez wprowadzenie elementów ułatwiających samodzielną orientację.</w:t>
      </w:r>
    </w:p>
    <w:p w:rsidR="00000000" w:rsidDel="00000000" w:rsidP="00000000" w:rsidRDefault="00000000" w:rsidRPr="00000000" w14:paraId="000000E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Nawierzchnie ciągów pieszych zapewnią możliwość swobodnego poruszania się, tzn. są twarde, równe i mają powierzchnię antypoślizgową, która spełnia swoje cechy również w trudnych warunkach atmosferycznych.</w:t>
      </w:r>
    </w:p>
    <w:p w:rsidR="00000000" w:rsidDel="00000000" w:rsidP="00000000" w:rsidRDefault="00000000" w:rsidRPr="00000000" w14:paraId="000000E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Ściany i podłogi w budynku nie posiadają powierzchni połyskowych, powodujących zjawisko olśnienia.</w:t>
      </w:r>
    </w:p>
    <w:p w:rsidR="00000000" w:rsidDel="00000000" w:rsidP="00000000" w:rsidRDefault="00000000" w:rsidRPr="00000000" w14:paraId="000000E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Szkoła zapewnia odpowiednią szerokość ciągów komunikacyjnych, w tym korytarzy, umożliwiającą komfortowe i bezpieczne dotarcie do miejsca realizacji zajęć.</w:t>
      </w:r>
    </w:p>
    <w:p w:rsidR="00000000" w:rsidDel="00000000" w:rsidP="00000000" w:rsidRDefault="00000000" w:rsidRPr="00000000" w14:paraId="000000E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Pochylnia umożliwiająca dostanie się do budynku posiada szerokość wystarczającą do płynnego i bezpiecznego ruchu.</w:t>
      </w:r>
    </w:p>
    <w:p w:rsidR="00000000" w:rsidDel="00000000" w:rsidP="00000000" w:rsidRDefault="00000000" w:rsidRPr="00000000" w14:paraId="000000E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Droga ewakuacji ze szkoły jest wolna od przeszkód i pozwala osobie z ograniczeniami mobilności i percepcji na samodzielną ewakuację z budynku.</w:t>
      </w:r>
    </w:p>
    <w:p w:rsidR="00000000" w:rsidDel="00000000" w:rsidP="00000000" w:rsidRDefault="00000000" w:rsidRPr="00000000" w14:paraId="000000E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Miejsca oczekiwania na ewakuację są odpowiednio oznaczone i zabezpieczone.</w:t>
      </w:r>
    </w:p>
    <w:p w:rsidR="00000000" w:rsidDel="00000000" w:rsidP="00000000" w:rsidRDefault="00000000" w:rsidRPr="00000000" w14:paraId="000000EB">
      <w:pPr>
        <w:numPr>
          <w:ilvl w:val="0"/>
          <w:numId w:val="2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Koordynator szkolny zapewni miejsce oraz wodę i koc dla psa przewodnika na czas prowadzenia zajęć. Pies asystujący może poruszać się po całym terenie szkoły.</w:t>
      </w:r>
    </w:p>
    <w:p w:rsidR="00000000" w:rsidDel="00000000" w:rsidP="00000000" w:rsidRDefault="00000000" w:rsidRPr="00000000" w14:paraId="000000EC">
      <w:pPr>
        <w:numPr>
          <w:ilvl w:val="0"/>
          <w:numId w:val="2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Przed pierwszymi zajęciami Koordynator szkolny sprawdzi czy wszystkie urządzenia wspierające osoby z niepełnosprawnością z terenu szkoły działają prawidłowo.</w:t>
      </w:r>
    </w:p>
    <w:p w:rsidR="00000000" w:rsidDel="00000000" w:rsidP="00000000" w:rsidRDefault="00000000" w:rsidRPr="00000000" w14:paraId="000000ED">
      <w:pPr>
        <w:numPr>
          <w:ilvl w:val="0"/>
          <w:numId w:val="2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Dla wszystkich uczestników zagwarantowana będzie odpowiednia przestrzeń w celu nauki w dostępnych, komfortowych warunkach.</w:t>
      </w:r>
    </w:p>
    <w:p w:rsidR="00000000" w:rsidDel="00000000" w:rsidP="00000000" w:rsidRDefault="00000000" w:rsidRPr="00000000" w14:paraId="000000EE">
      <w:pPr>
        <w:numPr>
          <w:ilvl w:val="0"/>
          <w:numId w:val="2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korytarzach prowadzących do miejsc realizacji zajęć nie będzie wystających mebli, elementów dekoracji i innych rzeczy, które utrudniałyby poruszanie się osobom ze specjalnymi potrzebami.</w:t>
      </w:r>
    </w:p>
    <w:p w:rsidR="00000000" w:rsidDel="00000000" w:rsidP="00000000" w:rsidRDefault="00000000" w:rsidRPr="00000000" w14:paraId="000000EF">
      <w:pPr>
        <w:numPr>
          <w:ilvl w:val="0"/>
          <w:numId w:val="20"/>
        </w:numPr>
        <w:ind w:left="720" w:hanging="36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Koordynator Szkolny minimum jeden raz na 3 m-ce dokona sprawdzenia dostępności i funkcjonowania urządzeń wspomagających osoby z niepełnosprawnością (np. platformy przyschodowej).</w:t>
      </w:r>
      <w:r w:rsidDel="00000000" w:rsidR="00000000" w:rsidRPr="00000000">
        <w:rPr>
          <w:rtl w:val="0"/>
        </w:rPr>
      </w:r>
    </w:p>
    <w:p w:rsidR="00000000" w:rsidDel="00000000" w:rsidP="00000000" w:rsidRDefault="00000000" w:rsidRPr="00000000" w14:paraId="000000F0">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9</w:t>
      </w:r>
    </w:p>
    <w:p w:rsidR="00000000" w:rsidDel="00000000" w:rsidP="00000000" w:rsidRDefault="00000000" w:rsidRPr="00000000" w14:paraId="000000F2">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Postanowienia końcowe</w:t>
      </w:r>
    </w:p>
    <w:p w:rsidR="00000000" w:rsidDel="00000000" w:rsidP="00000000" w:rsidRDefault="00000000" w:rsidRPr="00000000" w14:paraId="000000F3">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Każda osoba biorąca udział w projekcie akceptuje warunki niniejszego Regulaminu poprzez podpisanie dokumentów zgłoszeniowych. W przypadku osoby niepełnoletniej formularz uczestnictwa w projekcie podpisuje rodzic / opiekun prawny.</w:t>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Kwestie nieuregulowane rozstrzygane będą przez Koordynatora Szkolnego.</w:t>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uzasadnionych przypadkach zastrzega się prawo do zmiany niniejszego regulaminu.</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Regulamin wchodzi w życie z dniem 0</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.0</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r.</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1702" w:left="1560" w:right="1134" w:header="397" w:footer="3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tabs>
        <w:tab w:val="center" w:leader="none" w:pos="4536"/>
        <w:tab w:val="right" w:leader="none" w:pos="9072"/>
      </w:tabs>
      <w:jc w:val="center"/>
      <w:rPr>
        <w:rFonts w:ascii="Calibri" w:cs="Calibri" w:eastAsia="Calibri" w:hAnsi="Calibri"/>
        <w:b w:val="1"/>
        <w:bCs w:val="1"/>
        <w:sz w:val="12"/>
        <w:szCs w:val="1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-298449</wp:posOffset>
              </wp:positionH>
              <wp:positionV relativeFrom="paragraph">
                <wp:posOffset>-634</wp:posOffset>
              </wp:positionV>
              <wp:extent cx="635" cy="12700"/>
              <wp:effectExtent b="0" l="0" r="0" t="0"/>
              <wp:wrapNone/>
              <wp:docPr id="1809332284" name=""/>
              <a:graphic>
                <a:graphicData uri="http://schemas.microsoft.com/office/word/2010/wordprocessingShape">
                  <wps:wsp>
                    <wps:cNvCnPr/>
                    <wps:spPr>
                      <a:xfrm flipH="1" rot="10800000">
                        <a:off x="2003995" y="3779683"/>
                        <a:ext cx="668401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-298449</wp:posOffset>
              </wp:positionH>
              <wp:positionV relativeFrom="paragraph">
                <wp:posOffset>-634</wp:posOffset>
              </wp:positionV>
              <wp:extent cx="635" cy="12700"/>
              <wp:effectExtent b="0" l="0" r="0" t="0"/>
              <wp:wrapNone/>
              <wp:docPr id="180933228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1d1d1d"/>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d"/>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1d1d1d"/>
        <w:sz w:val="18"/>
        <w:szCs w:val="18"/>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1d1d1d"/>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tabs>
        <w:tab w:val="center" w:leader="none" w:pos="4536"/>
        <w:tab w:val="right" w:leader="none" w:pos="9072"/>
      </w:tabs>
      <w:rPr>
        <w:rFonts w:ascii="Calibri" w:cs="Calibri" w:eastAsia="Calibri" w:hAnsi="Calibri"/>
        <w:b w:val="1"/>
        <w:b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Style w:val="Heading3"/>
      <w:jc w:val="center"/>
      <w:rPr>
        <w:b w:val="1"/>
        <w:bCs w:val="1"/>
        <w:sz w:val="18"/>
        <w:szCs w:val="18"/>
      </w:rPr>
    </w:pPr>
    <w:bookmarkStart w:colFirst="0" w:colLast="0" w:name="_heading=h.pgskvagqqn48" w:id="1"/>
    <w:bookmarkEnd w:id="1"/>
    <w:r w:rsidDel="00000000" w:rsidR="00000000" w:rsidRPr="00000000">
      <w:rPr>
        <w:b w:val="1"/>
        <w:bCs w:val="1"/>
        <w:sz w:val="18"/>
        <w:szCs w:val="18"/>
      </w:rPr>
      <w:drawing>
        <wp:inline distB="0" distT="0" distL="0" distR="0">
          <wp:extent cx="5828030" cy="762000"/>
          <wp:effectExtent b="0" l="0" r="0" t="0"/>
          <wp:docPr id="180933228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28030" cy="7620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-298449</wp:posOffset>
              </wp:positionH>
              <wp:positionV relativeFrom="paragraph">
                <wp:posOffset>798830</wp:posOffset>
              </wp:positionV>
              <wp:extent cx="635" cy="12700"/>
              <wp:effectExtent b="0" l="0" r="0" t="0"/>
              <wp:wrapNone/>
              <wp:docPr id="1809332285" name=""/>
              <a:graphic>
                <a:graphicData uri="http://schemas.microsoft.com/office/word/2010/wordprocessingShape">
                  <wps:wsp>
                    <wps:cNvCnPr/>
                    <wps:spPr>
                      <a:xfrm flipH="1" rot="10800000">
                        <a:off x="2003995" y="3779683"/>
                        <a:ext cx="668401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-298449</wp:posOffset>
              </wp:positionH>
              <wp:positionV relativeFrom="paragraph">
                <wp:posOffset>798830</wp:posOffset>
              </wp:positionV>
              <wp:extent cx="635" cy="12700"/>
              <wp:effectExtent b="0" l="0" r="0" t="0"/>
              <wp:wrapNone/>
              <wp:docPr id="180933228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Style w:val="Heading3"/>
      <w:jc w:val="center"/>
      <w:rPr>
        <w:b w:val="1"/>
        <w:bCs w:val="1"/>
        <w:sz w:val="18"/>
        <w:szCs w:val="18"/>
      </w:rPr>
    </w:pPr>
    <w:r w:rsidDel="00000000" w:rsidR="00000000" w:rsidRPr="00000000">
      <w:rPr>
        <w:b w:val="1"/>
        <w:bCs w:val="1"/>
        <w:sz w:val="18"/>
        <w:szCs w:val="18"/>
      </w:rPr>
      <w:drawing>
        <wp:inline distB="0" distT="0" distL="0" distR="0">
          <wp:extent cx="5828030" cy="762000"/>
          <wp:effectExtent b="0" l="0" r="0" t="0"/>
          <wp:docPr id="180933228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28030" cy="7620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-461009</wp:posOffset>
              </wp:positionH>
              <wp:positionV relativeFrom="paragraph">
                <wp:posOffset>705485</wp:posOffset>
              </wp:positionV>
              <wp:extent cx="635" cy="12700"/>
              <wp:effectExtent b="0" l="0" r="0" t="0"/>
              <wp:wrapNone/>
              <wp:docPr id="1809332283" name=""/>
              <a:graphic>
                <a:graphicData uri="http://schemas.microsoft.com/office/word/2010/wordprocessingShape">
                  <wps:wsp>
                    <wps:cNvCnPr/>
                    <wps:spPr>
                      <a:xfrm flipH="1" rot="10800000">
                        <a:off x="2003995" y="3779683"/>
                        <a:ext cx="668401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-461009</wp:posOffset>
              </wp:positionH>
              <wp:positionV relativeFrom="paragraph">
                <wp:posOffset>705485</wp:posOffset>
              </wp:positionV>
              <wp:extent cx="635" cy="12700"/>
              <wp:effectExtent b="0" l="0" r="0" t="0"/>
              <wp:wrapNone/>
              <wp:docPr id="180933228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1"/>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340" w:hanging="34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340" w:hanging="34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pPr>
    <w:rPr>
      <w:sz w:val="36"/>
      <w:szCs w:val="3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rsid w:val="009A6C0F"/>
    <w:rPr>
      <w:rFonts w:ascii="Times New Roman" w:cs="Times New Roman" w:eastAsia="Times New Roman" w:hAnsi="Times New Roman"/>
      <w:sz w:val="36"/>
      <w:szCs w:val="20"/>
      <w:lang w:eastAsia="pl-PL"/>
    </w:rPr>
  </w:style>
  <w:style w:type="paragraph" w:styleId="Nagwek">
    <w:name w:val="header"/>
    <w:basedOn w:val="Normalny"/>
    <w:link w:val="NagwekZnak"/>
    <w:uiPriority w:val="99"/>
    <w:rsid w:val="009A6C0F"/>
    <w:pPr>
      <w:tabs>
        <w:tab w:val="center" w:pos="4536"/>
        <w:tab w:val="right" w:pos="9072"/>
      </w:tabs>
    </w:pPr>
  </w:style>
  <w:style w:type="character" w:styleId="NagwekZnak" w:customStyle="1">
    <w:name w:val="Nagłówek Znak"/>
    <w:basedOn w:val="Domylnaczcionkaakapitu"/>
    <w:link w:val="Nagwek"/>
    <w:uiPriority w:val="99"/>
    <w:rsid w:val="009A6C0F"/>
    <w:rPr>
      <w:rFonts w:ascii="Times New Roman" w:cs="Times New Roman" w:eastAsia="Times New Roman" w:hAnsi="Times New Roman"/>
      <w:sz w:val="20"/>
      <w:szCs w:val="20"/>
      <w:lang w:eastAsia="pl-PL"/>
    </w:rPr>
  </w:style>
  <w:style w:type="paragraph" w:styleId="Stopka">
    <w:name w:val="footer"/>
    <w:basedOn w:val="Normalny"/>
    <w:link w:val="StopkaZnak"/>
    <w:uiPriority w:val="99"/>
    <w:rsid w:val="009A6C0F"/>
    <w:pPr>
      <w:tabs>
        <w:tab w:val="center" w:pos="4536"/>
        <w:tab w:val="right" w:pos="9072"/>
      </w:tabs>
    </w:pPr>
  </w:style>
  <w:style w:type="character" w:styleId="StopkaZnak" w:customStyle="1">
    <w:name w:val="Stopka Znak"/>
    <w:basedOn w:val="Domylnaczcionkaakapitu"/>
    <w:link w:val="Stopka"/>
    <w:uiPriority w:val="99"/>
    <w:rsid w:val="009A6C0F"/>
    <w:rPr>
      <w:rFonts w:ascii="Times New Roman" w:cs="Times New Roman" w:eastAsia="Times New Roman" w:hAnsi="Times New Roman"/>
      <w:sz w:val="20"/>
      <w:szCs w:val="20"/>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val="1"/>
    <w:rsid w:val="009A6C0F"/>
    <w:rPr>
      <w:szCs w:val="24"/>
    </w:rPr>
  </w:style>
  <w:style w:type="character" w:styleId="TekstprzypisudolnegoZnak" w:customStyle="1">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9A6C0F"/>
    <w:rPr>
      <w:rFonts w:ascii="Times New Roman" w:cs="Times New Roman" w:eastAsia="Times New Roman" w:hAnsi="Times New Roman"/>
      <w:sz w:val="20"/>
      <w:szCs w:val="24"/>
      <w:lang w:eastAsia="pl-PL"/>
    </w:rPr>
  </w:style>
  <w:style w:type="table" w:styleId="Tabela-Siatka">
    <w:name w:val="Table Grid"/>
    <w:basedOn w:val="Standardowy"/>
    <w:uiPriority w:val="59"/>
    <w:rsid w:val="009A6C0F"/>
    <w:pPr>
      <w:spacing w:after="0" w:line="240" w:lineRule="auto"/>
    </w:pPr>
    <w:rPr>
      <w:rFonts w:ascii="Times New Roman" w:cs="Times New Roman" w:eastAsia="Times New Roman" w:hAnsi="Times New Roman"/>
      <w:sz w:val="20"/>
      <w:szCs w:val="20"/>
      <w:lang w:eastAsia="pl-PL"/>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val="1"/>
    <w:qFormat w:val="1"/>
    <w:rsid w:val="009A6C0F"/>
    <w:rPr>
      <w:vertAlign w:val="superscript"/>
    </w:rPr>
  </w:style>
  <w:style w:type="character" w:styleId="Numerstrony">
    <w:name w:val="page number"/>
    <w:rsid w:val="009A6C0F"/>
  </w:style>
  <w:style w:type="paragraph" w:styleId="Akapitzlist">
    <w:name w:val="List Paragraph"/>
    <w:basedOn w:val="Normalny"/>
    <w:uiPriority w:val="34"/>
    <w:qFormat w:val="1"/>
    <w:rsid w:val="009A6C0F"/>
    <w:pPr>
      <w:spacing w:after="160" w:line="259" w:lineRule="auto"/>
      <w:ind w:left="720"/>
      <w:contextualSpacing w:val="1"/>
    </w:pPr>
    <w:rPr>
      <w:rFonts w:ascii="Calibri" w:eastAsia="Calibri" w:hAnsi="Calibri"/>
      <w:sz w:val="22"/>
      <w:szCs w:val="22"/>
      <w:lang w:eastAsia="en-US"/>
    </w:rPr>
  </w:style>
  <w:style w:type="paragraph" w:styleId="Stopkadfr" w:customStyle="1">
    <w:name w:val="Stopka dfr"/>
    <w:link w:val="StopkadfrZnak"/>
    <w:qFormat w:val="1"/>
    <w:rsid w:val="009A6C0F"/>
    <w:pPr>
      <w:spacing w:after="0" w:line="240" w:lineRule="auto"/>
    </w:pPr>
    <w:rPr>
      <w:rFonts w:ascii="Calibri" w:cs="Times New Roman" w:eastAsia="Calibri" w:hAnsi="Calibri"/>
      <w:color w:val="1d1d1d"/>
      <w:sz w:val="16"/>
      <w:szCs w:val="16"/>
    </w:rPr>
  </w:style>
  <w:style w:type="character" w:styleId="StopkadfrZnak" w:customStyle="1">
    <w:name w:val="Stopka dfr Znak"/>
    <w:link w:val="Stopkadfr"/>
    <w:rsid w:val="009A6C0F"/>
    <w:rPr>
      <w:rFonts w:ascii="Calibri" w:cs="Times New Roman" w:eastAsia="Calibri" w:hAnsi="Calibri"/>
      <w:color w:val="1d1d1d"/>
      <w:sz w:val="16"/>
      <w:szCs w:val="16"/>
    </w:rPr>
  </w:style>
  <w:style w:type="character" w:styleId="FontStyle140" w:customStyle="1">
    <w:name w:val="Font Style140"/>
    <w:basedOn w:val="Domylnaczcionkaakapitu"/>
    <w:rsid w:val="009A6C0F"/>
    <w:rPr>
      <w:rFonts w:ascii="Times New Roman" w:cs="Times New Roman" w:hAnsi="Times New Roman"/>
      <w:b w:val="1"/>
      <w:bCs w:val="1"/>
      <w:sz w:val="12"/>
      <w:szCs w:val="12"/>
    </w:rPr>
  </w:style>
  <w:style w:type="table" w:styleId="Zwykatabela41" w:customStyle="1">
    <w:name w:val="Zwykła tabela 41"/>
    <w:basedOn w:val="Standardowy"/>
    <w:uiPriority w:val="44"/>
    <w:rsid w:val="009A6C0F"/>
    <w:pPr>
      <w:spacing w:after="0" w:line="240" w:lineRule="auto"/>
    </w:pPr>
    <w:rPr>
      <w:rFonts w:ascii="Calibri" w:cs="Times New Roman" w:eastAsia="MS Mincho" w:hAnsi="Calibri"/>
      <w:sz w:val="20"/>
      <w:szCs w:val="20"/>
      <w:lang w:eastAsia="pl-PL"/>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Default" w:customStyle="1">
    <w:name w:val="Default"/>
    <w:rsid w:val="009A6C0F"/>
    <w:pPr>
      <w:autoSpaceDE w:val="0"/>
      <w:autoSpaceDN w:val="0"/>
      <w:adjustRightInd w:val="0"/>
      <w:spacing w:after="0" w:line="240" w:lineRule="auto"/>
    </w:pPr>
    <w:rPr>
      <w:rFonts w:ascii="Times New Roman" w:cs="Times New Roman" w:eastAsia="Calibri" w:hAnsi="Times New Roman"/>
      <w:color w:val="000000"/>
      <w:sz w:val="24"/>
      <w:szCs w:val="24"/>
    </w:rPr>
  </w:style>
  <w:style w:type="character" w:styleId="Pogrubienie">
    <w:name w:val="Strong"/>
    <w:qFormat w:val="1"/>
    <w:rsid w:val="009A6C0F"/>
    <w:rPr>
      <w:b w:val="1"/>
      <w:bCs w:val="1"/>
    </w:rPr>
  </w:style>
  <w:style w:type="paragraph" w:styleId="msolistparagraph0" w:customStyle="1">
    <w:name w:val="msolistparagraph"/>
    <w:basedOn w:val="Normalny"/>
    <w:rsid w:val="009A6C0F"/>
    <w:pPr>
      <w:spacing w:after="100" w:afterAutospacing="1" w:before="100" w:beforeAutospacing="1"/>
    </w:pPr>
    <w:rPr>
      <w:sz w:val="24"/>
      <w:szCs w:val="24"/>
    </w:rPr>
  </w:style>
  <w:style w:type="paragraph" w:styleId="NormalnyWeb">
    <w:name w:val="Normal (Web)"/>
    <w:basedOn w:val="Normalny"/>
    <w:rsid w:val="009A6C0F"/>
    <w:pPr>
      <w:spacing w:after="100" w:afterAutospacing="1" w:before="100" w:beforeAutospacing="1"/>
    </w:pPr>
    <w:rPr>
      <w:sz w:val="24"/>
      <w:szCs w:val="24"/>
    </w:rPr>
  </w:style>
  <w:style w:type="character" w:styleId="Hipercze">
    <w:name w:val="Hyperlink"/>
    <w:basedOn w:val="Domylnaczcionkaakapitu"/>
    <w:uiPriority w:val="99"/>
    <w:unhideWhenUsed w:val="1"/>
    <w:rsid w:val="008D573B"/>
    <w:rPr>
      <w:color w:val="0563c1" w:themeColor="hyperlink"/>
      <w:u w:val="single"/>
    </w:rPr>
  </w:style>
  <w:style w:type="character" w:styleId="Nierozpoznanawzmianka">
    <w:name w:val="Unresolved Mention"/>
    <w:basedOn w:val="Domylnaczcionkaakapitu"/>
    <w:uiPriority w:val="99"/>
    <w:semiHidden w:val="1"/>
    <w:unhideWhenUsed w:val="1"/>
    <w:rsid w:val="008D573B"/>
    <w:rPr>
      <w:color w:val="605e5c"/>
      <w:shd w:color="auto" w:fill="e1dfdd" w:val="clear"/>
    </w:rPr>
  </w:style>
  <w:style w:type="paragraph" w:styleId="Tekstpodstawowy">
    <w:name w:val="Body Text"/>
    <w:basedOn w:val="Normalny"/>
    <w:link w:val="TekstpodstawowyZnak"/>
    <w:uiPriority w:val="99"/>
    <w:unhideWhenUsed w:val="1"/>
    <w:rsid w:val="000A371C"/>
    <w:pPr>
      <w:spacing w:after="120"/>
    </w:pPr>
    <w:rPr>
      <w:rFonts w:ascii="Calibri" w:eastAsia="Calibri" w:hAnsi="Calibri"/>
      <w:lang w:eastAsia="x-none" w:val="x-none"/>
    </w:rPr>
  </w:style>
  <w:style w:type="character" w:styleId="TekstpodstawowyZnak" w:customStyle="1">
    <w:name w:val="Tekst podstawowy Znak"/>
    <w:basedOn w:val="Domylnaczcionkaakapitu"/>
    <w:link w:val="Tekstpodstawowy"/>
    <w:uiPriority w:val="99"/>
    <w:rsid w:val="000A371C"/>
    <w:rPr>
      <w:rFonts w:ascii="Calibri" w:cs="Times New Roman" w:eastAsia="Calibri" w:hAnsi="Calibri"/>
      <w:sz w:val="20"/>
      <w:szCs w:val="20"/>
      <w:lang w:eastAsia="x-none"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HiDF6VJYPr4Va2De4nXLwAO06A==">CgMxLjAyDmgubGxiNHE0OHF1YTZ2Mg5oLnBnc2t2YWdxcW40ODgAciExOVlnWVJocnN3N0xYRksyakhSTXdQY19yNzdzelBGZHg=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2026-01-06T21:13:00Z</dcterms:created>
  <dc:creator>Wojciech Masłowski</dc:creator>
</cp:coreProperties>
</file>