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Przedmiotowe Zasady Oceniania z religii               w Szkole Podstawowej w Dobieżyn</w:t>
      </w:r>
    </w:p>
    <w:p>
      <w:pPr>
        <w:pStyle w:val="Normal"/>
        <w:rPr>
          <w:b/>
          <w:b/>
        </w:rPr>
      </w:pPr>
      <w:r>
        <w:rPr>
          <w:b/>
        </w:rPr>
        <w:t>Szczegółowe wymagania z religii w klasie V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WYMAGANIA PODSTAWOWE: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I. MODLITWY</w:t>
      </w:r>
    </w:p>
    <w:p>
      <w:pPr>
        <w:pStyle w:val="Normal"/>
        <w:rPr/>
      </w:pPr>
      <w:r>
        <w:rPr/>
        <w:t>Odtwarza z pamięci formuły modlitewne:</w:t>
      </w:r>
    </w:p>
    <w:p>
      <w:pPr>
        <w:pStyle w:val="Normal"/>
        <w:numPr>
          <w:ilvl w:val="3"/>
          <w:numId w:val="2"/>
        </w:numPr>
        <w:rPr/>
      </w:pPr>
      <w:r>
        <w:rPr/>
        <w:t>poznane w kl. I- IV zawarte w książeczce do nabożeństwa;</w:t>
      </w:r>
    </w:p>
    <w:p>
      <w:pPr>
        <w:pStyle w:val="Normal"/>
        <w:numPr>
          <w:ilvl w:val="3"/>
          <w:numId w:val="1"/>
        </w:numPr>
        <w:rPr/>
      </w:pPr>
      <w:r>
        <w:rPr/>
        <w:t>Modlitwa różańcowa;</w:t>
      </w:r>
    </w:p>
    <w:p>
      <w:pPr>
        <w:pStyle w:val="Normal"/>
        <w:numPr>
          <w:ilvl w:val="3"/>
          <w:numId w:val="1"/>
        </w:numPr>
        <w:rPr/>
      </w:pPr>
      <w:r>
        <w:rPr/>
        <w:t>Koronka do Miłosierdzia Bożego,</w:t>
      </w:r>
    </w:p>
    <w:p>
      <w:pPr>
        <w:pStyle w:val="Normal"/>
        <w:ind w:left="360" w:hanging="0"/>
        <w:rPr/>
      </w:pPr>
      <w:r>
        <w:rPr/>
        <w:t>II. WIADOMOŚCI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Wyjaśni, czym są obietnice mesjańskie.</w:t>
      </w:r>
    </w:p>
    <w:p>
      <w:pPr>
        <w:pStyle w:val="Normal"/>
        <w:numPr>
          <w:ilvl w:val="0"/>
          <w:numId w:val="3"/>
        </w:numPr>
        <w:rPr/>
      </w:pPr>
      <w:r>
        <w:rPr/>
        <w:t>Wyjaśni rolę Ewangelii w życiu każdego człowieka.</w:t>
      </w:r>
    </w:p>
    <w:p>
      <w:pPr>
        <w:pStyle w:val="Normal"/>
        <w:numPr>
          <w:ilvl w:val="0"/>
          <w:numId w:val="3"/>
        </w:numPr>
        <w:rPr/>
      </w:pPr>
      <w:r>
        <w:rPr/>
        <w:t>Wyjaśni sens przeżywania czasu adwentu.</w:t>
      </w:r>
    </w:p>
    <w:p>
      <w:pPr>
        <w:pStyle w:val="Normal"/>
        <w:numPr>
          <w:ilvl w:val="0"/>
          <w:numId w:val="3"/>
        </w:numPr>
        <w:rPr/>
      </w:pPr>
      <w:r>
        <w:rPr/>
        <w:t>Opisze postać Jana Chrzciciela.</w:t>
      </w:r>
    </w:p>
    <w:p>
      <w:pPr>
        <w:pStyle w:val="Normal"/>
        <w:numPr>
          <w:ilvl w:val="0"/>
          <w:numId w:val="3"/>
        </w:numPr>
        <w:rPr/>
      </w:pPr>
      <w:r>
        <w:rPr/>
        <w:t>Zna naukę o Królestwie Bożym.</w:t>
      </w:r>
    </w:p>
    <w:p>
      <w:pPr>
        <w:pStyle w:val="Normal"/>
        <w:numPr>
          <w:ilvl w:val="0"/>
          <w:numId w:val="3"/>
        </w:numPr>
        <w:rPr/>
      </w:pPr>
      <w:r>
        <w:rPr/>
        <w:t>Wyjaśni, dlaczego sakramenty św. są skarbem Kościoła.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Wyjaśni potrzebę dojrzewania </w:t>
      </w:r>
    </w:p>
    <w:p>
      <w:pPr>
        <w:pStyle w:val="Normal"/>
        <w:ind w:left="720" w:hanging="0"/>
        <w:rPr/>
      </w:pPr>
      <w:r>
        <w:rPr/>
        <w:t>fizycznego, psychicznego i duchowego</w:t>
      </w:r>
    </w:p>
    <w:p>
      <w:pPr>
        <w:pStyle w:val="Normal"/>
        <w:numPr>
          <w:ilvl w:val="0"/>
          <w:numId w:val="3"/>
        </w:numPr>
        <w:rPr/>
      </w:pPr>
      <w:r>
        <w:rPr/>
        <w:t>Dobrze zna rok liturgiczny.</w:t>
      </w:r>
    </w:p>
    <w:p>
      <w:pPr>
        <w:pStyle w:val="Normal"/>
        <w:numPr>
          <w:ilvl w:val="0"/>
          <w:numId w:val="3"/>
        </w:numPr>
        <w:rPr/>
      </w:pPr>
      <w:r>
        <w:rPr/>
        <w:t>Wyjaśni rolę modlitwy w życiu człowieka.(wzór Jezusa)</w:t>
      </w:r>
    </w:p>
    <w:p>
      <w:pPr>
        <w:pStyle w:val="Normal"/>
        <w:ind w:left="360" w:hanging="0"/>
        <w:rPr/>
      </w:pPr>
      <w:r>
        <w:rPr/>
        <w:t xml:space="preserve">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tabs>
          <w:tab w:val="clear" w:pos="708"/>
          <w:tab w:val="left" w:pos="1410" w:leader="none"/>
        </w:tabs>
        <w:rPr/>
      </w:pPr>
      <w:r>
        <w:rPr/>
        <w:t>Uczeń:</w:t>
        <w:tab/>
      </w:r>
    </w:p>
    <w:p>
      <w:pPr>
        <w:pStyle w:val="Normal"/>
        <w:numPr>
          <w:ilvl w:val="0"/>
          <w:numId w:val="4"/>
        </w:numPr>
        <w:rPr/>
      </w:pPr>
      <w:r>
        <w:rPr/>
        <w:t>Odznacza się zupełnym brakiem umiejętności stosowania wiedzy zdobytej na zajęciach</w:t>
      </w:r>
    </w:p>
    <w:p>
      <w:pPr>
        <w:pStyle w:val="Normal"/>
        <w:numPr>
          <w:ilvl w:val="0"/>
          <w:numId w:val="4"/>
        </w:numPr>
        <w:rPr/>
      </w:pPr>
      <w:r>
        <w:rPr/>
        <w:t>Nie posiada zeszytu bądź zeszytu ćwiczeń lub dość często go nie przynosi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Lekceważy przedmiot </w:t>
      </w:r>
    </w:p>
    <w:p>
      <w:pPr>
        <w:pStyle w:val="Normal"/>
        <w:numPr>
          <w:ilvl w:val="0"/>
          <w:numId w:val="4"/>
        </w:numPr>
        <w:rPr/>
      </w:pPr>
      <w:r>
        <w:rPr/>
        <w:t>Nieodpowiednio zachowuje się na lekcji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Wyraża lekceważący stosunek do wartości religijnych </w:t>
      </w:r>
    </w:p>
    <w:p>
      <w:pPr>
        <w:pStyle w:val="Normal"/>
        <w:numPr>
          <w:ilvl w:val="0"/>
          <w:numId w:val="4"/>
        </w:numPr>
        <w:rPr/>
      </w:pPr>
      <w:r>
        <w:rPr/>
        <w:t>Opuszcza lekcje religii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Ocena dopuszczająca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numPr>
          <w:ilvl w:val="0"/>
          <w:numId w:val="5"/>
        </w:numPr>
        <w:rPr/>
      </w:pPr>
      <w:r>
        <w:rPr/>
        <w:t>Nie potrafi stosować wiedzy zdobytej na zajęciach, nawet przy pomocy nauczyciela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Prowadzi zeszyt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Wykazuje poprawny stosunek do katechezy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Ma problemy ze znajomością różańca, adwentu, przebiegu i tradycji Bożego Narodzenia, nabożeństw wielkopostnych, liturgii Niedzieli Palmowej, Triduum Paschalnego, mesjańskiego programu Jezusa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Ocena dostateczna </w:t>
      </w:r>
    </w:p>
    <w:p>
      <w:pPr>
        <w:pStyle w:val="Normal"/>
        <w:rPr/>
      </w:pPr>
      <w:r>
        <w:rPr/>
        <w:t>Uczeń: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Wykazuje się podstawowymi wiadomościami zdobytymi na zajęciach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Potrafi stosować wiadomości dla celów praktycznych i teoretycznych przy pomocy nauczyciela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W zeszycie ćwiczeń lub w zeszycie sporadyczne braki notatek, zadań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Prezentuje przeciętną pilność, systematyczność i zainteresowanie przedmiotem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Wykazuje się podstawową znajomością różańca, adwentu, przebiegu i tradycji Bożego Narodzenia, nabożeństw wielkopostnych, liturgii Niedzieli Palmowej, Triduum Paschalnego, mesjańskiego programu Jezusa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Ocena dobra </w:t>
      </w:r>
    </w:p>
    <w:p>
      <w:pPr>
        <w:pStyle w:val="Normal"/>
        <w:rPr/>
      </w:pPr>
      <w:r>
        <w:rPr/>
        <w:t>Uczeń:</w:t>
      </w:r>
    </w:p>
    <w:p>
      <w:pPr>
        <w:pStyle w:val="Normal"/>
        <w:numPr>
          <w:ilvl w:val="0"/>
          <w:numId w:val="7"/>
        </w:numPr>
        <w:rPr/>
      </w:pPr>
      <w:r>
        <w:rPr/>
        <w:t>Stosuje wiedzę w sytuacjach teoretycznych i praktycznych podanych przez nauczyciela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W zeszycie ćwiczeń lub zeszycie ma wszystkie notatki i prace domowe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Jest zainteresowany przedmiotem i systematycznie uczestniczy w zajęciach </w:t>
      </w:r>
    </w:p>
    <w:p>
      <w:pPr>
        <w:pStyle w:val="Normal"/>
        <w:numPr>
          <w:ilvl w:val="0"/>
          <w:numId w:val="7"/>
        </w:numPr>
        <w:rPr/>
      </w:pPr>
      <w:r>
        <w:rPr/>
        <w:t>Stara się być aktywny podczas lekcji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Postawa ucznia nie budzi wątpliwości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Wykazuje się dobrą znajomością różańca, adwentu, przebiegu i tradycji Bożego Narodzenia, nabożeństw wielkopostnych, liturgii Niedzieli Palmowej, Triduum Paschalnego, mesjańskiego programu Jezusa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Ocena bardzo dobra </w:t>
      </w:r>
    </w:p>
    <w:p>
      <w:pPr>
        <w:pStyle w:val="Normal"/>
        <w:rPr/>
      </w:pPr>
      <w:r>
        <w:rPr/>
        <w:t xml:space="preserve">Uczeń: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Umiejętnie wykorzystuje wiadomości poznane na lekcji w teorii i praktyce </w:t>
        <w:br/>
        <w:t xml:space="preserve">bez ingerencji nauczyciela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Wzorowo prowadzi zeszyt i odrabia prace domowe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Aktywnie uczestniczy w zajęciach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Jego postępowanie nie budzi żadnych zastrzeżeń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Jest pilny, systematyczny, zainteresowany przedmiotem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Odpowiedzialnie włącza się w dynamikę i przeżycie roku liturgicznego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Cechuje go pełna znajomość różańca, adwentu, przebiegu i tradycji Bożego Narodzenia, nabożeństw wielkopostnych, liturgii Niedzieli Palmowej, Triduum Paschalnego, mesjańskiego programu Jezusa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Ocena celująca </w:t>
      </w:r>
    </w:p>
    <w:p>
      <w:pPr>
        <w:pStyle w:val="Normal"/>
        <w:rPr/>
      </w:pPr>
      <w:r>
        <w:rPr/>
        <w:t>Uczeń:</w:t>
      </w:r>
    </w:p>
    <w:p>
      <w:pPr>
        <w:pStyle w:val="Normal"/>
        <w:numPr>
          <w:ilvl w:val="0"/>
          <w:numId w:val="9"/>
        </w:numPr>
        <w:rPr/>
      </w:pPr>
      <w:r>
        <w:rPr/>
        <w:t xml:space="preserve">Samodzielnie posługuje się wiedzą dla celów teoretycznych i praktycznych </w:t>
      </w:r>
    </w:p>
    <w:p>
      <w:pPr>
        <w:pStyle w:val="Normal"/>
        <w:numPr>
          <w:ilvl w:val="0"/>
          <w:numId w:val="9"/>
        </w:numPr>
        <w:rPr/>
      </w:pPr>
      <w:r>
        <w:rPr/>
        <w:t xml:space="preserve">Angażuje się w prace poza lekcyjne, np. pomoce katechetyczne, konkursy, </w:t>
      </w:r>
    </w:p>
    <w:p>
      <w:pPr>
        <w:pStyle w:val="Normal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Jego postawa moralno- etyczna, pilność, systematyczność, zainteresowanie, stosunek do przedmiotu nie budzi żadnych zastrzeżeń </w:t>
      </w:r>
    </w:p>
    <w:p>
      <w:pPr>
        <w:pStyle w:val="Normal"/>
        <w:numPr>
          <w:ilvl w:val="0"/>
          <w:numId w:val="9"/>
        </w:numPr>
        <w:ind w:left="360" w:hanging="360"/>
        <w:rPr>
          <w:color w:val="000000"/>
        </w:rPr>
      </w:pPr>
      <w:r>
        <w:rPr>
          <w:color w:val="000000"/>
        </w:rPr>
        <w:t>Potrafi przedstawić w formie prezentacji, np. multimedialnej poszczególne zagadnienia: różańca, adwentu, przebiegu i tradycji Bożego Narodzenia, nabożeństw wielkopostnych, liturgii Niedzieli Palmowej, Triduum Paschalneg</w:t>
      </w:r>
      <w:r>
        <w:rPr>
          <w:color w:val="000000"/>
        </w:rPr>
        <w:t>o</w:t>
      </w:r>
    </w:p>
    <w:sectPr>
      <w:type w:val="continuous"/>
      <w:pgSz w:w="11906" w:h="16838"/>
      <w:pgMar w:left="907" w:right="907" w:gutter="0" w:header="0" w:top="907" w:footer="0" w:bottom="907"/>
      <w:cols w:num="2" w:space="708" w:equalWidth="true" w:sep="tru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e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285ee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285ee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DocSecurity>0</DocSecurity>
  <Pages>2</Pages>
  <Words>473</Words>
  <Characters>3120</Characters>
  <CharactersWithSpaces>3534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2016-01-07T20:43:00Z</dcterms:created>
  <dc:creator>maria ziemek</dc:creator>
  <dc:description/>
  <dc:language>pl-PL</dc:language>
  <cp:lastModifiedBy/>
  <dcterms:modified xsi:type="dcterms:W3CDTF">2022-02-12T21:03:16Z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